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D5" w:rsidRDefault="00CE7A36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sz w:val="32"/>
          <w:szCs w:val="32"/>
        </w:rPr>
        <w:t>项目公示信息</w:t>
      </w:r>
    </w:p>
    <w:p w:rsidR="00DC07D5" w:rsidRDefault="00CE7A36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项目名称：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湿陷性黄土改性机理与工程技术应用研究</w:t>
      </w:r>
    </w:p>
    <w:p w:rsidR="00DC07D5" w:rsidRDefault="00CE7A36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完成单位：</w:t>
      </w:r>
      <w:r>
        <w:rPr>
          <w:rFonts w:ascii="Times New Roman" w:eastAsia="仿宋" w:hAnsi="Times New Roman" w:cs="Times New Roman"/>
          <w:sz w:val="28"/>
          <w:szCs w:val="28"/>
        </w:rPr>
        <w:t>西京学院，</w:t>
      </w:r>
      <w:r>
        <w:rPr>
          <w:rFonts w:ascii="Times New Roman" w:eastAsia="仿宋" w:hAnsi="Times New Roman" w:cs="Times New Roman" w:hint="eastAsia"/>
          <w:sz w:val="28"/>
          <w:szCs w:val="28"/>
        </w:rPr>
        <w:t>西北农林科技大学，机械工业勘察设计研究院有限公司，</w:t>
      </w:r>
      <w:r>
        <w:rPr>
          <w:rFonts w:ascii="Times New Roman" w:eastAsia="仿宋" w:hAnsi="Times New Roman" w:cs="Times New Roman" w:hint="eastAsia"/>
          <w:sz w:val="28"/>
          <w:szCs w:val="28"/>
        </w:rPr>
        <w:t>中国电建集团西北勘测设计研究院有限公司</w:t>
      </w:r>
      <w:r>
        <w:rPr>
          <w:rFonts w:ascii="Times New Roman" w:eastAsia="仿宋" w:hAnsi="Times New Roman" w:cs="Times New Roman" w:hint="eastAsia"/>
          <w:sz w:val="28"/>
          <w:szCs w:val="28"/>
        </w:rPr>
        <w:t>，河南省公路工程局集团有限公司</w:t>
      </w:r>
    </w:p>
    <w:p w:rsidR="00DC07D5" w:rsidRDefault="00CE7A36">
      <w:pPr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>完成人：</w:t>
      </w:r>
      <w:r>
        <w:rPr>
          <w:rFonts w:ascii="Times New Roman" w:eastAsia="仿宋" w:hAnsi="Times New Roman" w:cs="Times New Roman" w:hint="eastAsia"/>
          <w:sz w:val="28"/>
          <w:szCs w:val="28"/>
        </w:rPr>
        <w:t>张耀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sz w:val="28"/>
          <w:szCs w:val="28"/>
        </w:rPr>
        <w:t>张爱军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sz w:val="28"/>
          <w:szCs w:val="28"/>
        </w:rPr>
        <w:t>刘争宏</w:t>
      </w:r>
      <w:r>
        <w:rPr>
          <w:rFonts w:ascii="Times New Roman" w:eastAsia="仿宋" w:hAnsi="Times New Roman" w:cs="Times New Roman"/>
          <w:sz w:val="28"/>
          <w:szCs w:val="28"/>
        </w:rPr>
        <w:t>、</w:t>
      </w:r>
      <w:r>
        <w:rPr>
          <w:rFonts w:ascii="Times New Roman" w:eastAsia="仿宋" w:hAnsi="Times New Roman" w:cs="Times New Roman" w:hint="eastAsia"/>
          <w:sz w:val="28"/>
          <w:szCs w:val="28"/>
        </w:rPr>
        <w:t>任文渊、马斌、李祖锋、唐浩、</w:t>
      </w:r>
      <w:r>
        <w:rPr>
          <w:rFonts w:ascii="Times New Roman" w:eastAsia="仿宋" w:hAnsi="Times New Roman" w:cs="Times New Roman"/>
          <w:sz w:val="28"/>
          <w:szCs w:val="28"/>
        </w:rPr>
        <w:t>李卫国</w:t>
      </w:r>
      <w:r>
        <w:rPr>
          <w:rFonts w:ascii="Times New Roman" w:eastAsia="仿宋" w:hAnsi="Times New Roman" w:cs="Times New Roman" w:hint="eastAsia"/>
          <w:sz w:val="28"/>
          <w:szCs w:val="28"/>
        </w:rPr>
        <w:t>、彭邦河、严耿升、陈树峰</w:t>
      </w:r>
    </w:p>
    <w:p w:rsidR="00DC07D5" w:rsidRDefault="00CE7A3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项目简介：</w:t>
      </w:r>
      <w:r>
        <w:rPr>
          <w:rFonts w:ascii="仿宋_GB2312" w:eastAsia="仿宋_GB2312" w:hAnsi="仿宋_GB2312" w:cs="仿宋_GB2312" w:hint="eastAsia"/>
          <w:sz w:val="28"/>
          <w:szCs w:val="28"/>
        </w:rPr>
        <w:t>项目依托国家自然科学基金、中国博士后科学基金、国家重点实验室开放基金、陕西省自然科学基础研究计划及企事业单位委托项目，</w:t>
      </w:r>
      <w:r>
        <w:rPr>
          <w:rFonts w:ascii="仿宋_GB2312" w:eastAsia="仿宋_GB2312" w:hAnsi="仿宋_GB2312" w:cs="仿宋_GB2312" w:hint="eastAsia"/>
          <w:sz w:val="28"/>
          <w:szCs w:val="28"/>
        </w:rPr>
        <w:t>针对</w:t>
      </w:r>
      <w:r>
        <w:rPr>
          <w:rFonts w:ascii="仿宋_GB2312" w:eastAsia="仿宋_GB2312" w:hAnsi="仿宋_GB2312" w:cs="仿宋_GB2312" w:hint="eastAsia"/>
          <w:sz w:val="28"/>
          <w:szCs w:val="28"/>
        </w:rPr>
        <w:t>湿陷性黄土的</w:t>
      </w:r>
      <w:r>
        <w:rPr>
          <w:rFonts w:ascii="仿宋_GB2312" w:eastAsia="仿宋_GB2312" w:hAnsi="仿宋_GB2312" w:cs="仿宋_GB2312" w:hint="eastAsia"/>
          <w:sz w:val="28"/>
          <w:szCs w:val="28"/>
        </w:rPr>
        <w:t>湿陷</w:t>
      </w:r>
      <w:r>
        <w:rPr>
          <w:rFonts w:ascii="仿宋_GB2312" w:eastAsia="仿宋_GB2312" w:hAnsi="仿宋_GB2312" w:cs="仿宋_GB2312" w:hint="eastAsia"/>
          <w:sz w:val="28"/>
          <w:szCs w:val="28"/>
        </w:rPr>
        <w:t>特征，以试验研究和关键技术突破</w:t>
      </w:r>
      <w:r>
        <w:rPr>
          <w:rFonts w:ascii="仿宋_GB2312" w:eastAsia="仿宋_GB2312" w:hAnsi="仿宋_GB2312" w:cs="仿宋_GB2312" w:hint="eastAsia"/>
          <w:sz w:val="28"/>
          <w:szCs w:val="28"/>
        </w:rPr>
        <w:t>为途径，</w:t>
      </w:r>
      <w:r>
        <w:rPr>
          <w:rFonts w:ascii="仿宋_GB2312" w:eastAsia="仿宋_GB2312" w:hAnsi="仿宋_GB2312" w:cs="仿宋_GB2312" w:hint="eastAsia"/>
          <w:sz w:val="28"/>
          <w:szCs w:val="28"/>
        </w:rPr>
        <w:t>揭示了</w:t>
      </w:r>
      <w:r>
        <w:rPr>
          <w:rFonts w:ascii="仿宋_GB2312" w:eastAsia="仿宋_GB2312" w:hAnsi="仿宋_GB2312" w:cs="仿宋_GB2312" w:hint="eastAsia"/>
          <w:sz w:val="28"/>
          <w:szCs w:val="28"/>
        </w:rPr>
        <w:t>湿、载、酸作用下</w:t>
      </w:r>
      <w:r>
        <w:rPr>
          <w:rFonts w:ascii="仿宋_GB2312" w:eastAsia="仿宋_GB2312" w:hAnsi="仿宋_GB2312" w:cs="仿宋_GB2312" w:hint="eastAsia"/>
          <w:sz w:val="28"/>
          <w:szCs w:val="28"/>
        </w:rPr>
        <w:t>黄土的湿陷机理，成功解决了湿陷性黄土</w:t>
      </w:r>
      <w:r>
        <w:rPr>
          <w:rFonts w:ascii="仿宋_GB2312" w:eastAsia="仿宋_GB2312" w:hAnsi="仿宋_GB2312" w:cs="仿宋_GB2312" w:hint="eastAsia"/>
          <w:sz w:val="28"/>
          <w:szCs w:val="28"/>
        </w:rPr>
        <w:t>环境下</w:t>
      </w:r>
      <w:r>
        <w:rPr>
          <w:rFonts w:ascii="仿宋_GB2312" w:eastAsia="仿宋_GB2312" w:hAnsi="仿宋_GB2312" w:cs="仿宋_GB2312" w:hint="eastAsia"/>
          <w:sz w:val="28"/>
          <w:szCs w:val="28"/>
        </w:rPr>
        <w:t>的</w:t>
      </w:r>
      <w:r>
        <w:rPr>
          <w:rFonts w:ascii="仿宋_GB2312" w:eastAsia="仿宋_GB2312" w:hAnsi="仿宋_GB2312" w:cs="仿宋_GB2312" w:hint="eastAsia"/>
          <w:sz w:val="28"/>
          <w:szCs w:val="28"/>
        </w:rPr>
        <w:t>关键工程</w:t>
      </w:r>
      <w:r>
        <w:rPr>
          <w:rFonts w:ascii="仿宋_GB2312" w:eastAsia="仿宋_GB2312" w:hAnsi="仿宋_GB2312" w:cs="仿宋_GB2312" w:hint="eastAsia"/>
          <w:sz w:val="28"/>
          <w:szCs w:val="28"/>
        </w:rPr>
        <w:t>技术</w:t>
      </w:r>
      <w:r>
        <w:rPr>
          <w:rFonts w:ascii="仿宋_GB2312" w:eastAsia="仿宋_GB2312" w:hAnsi="仿宋_GB2312" w:cs="仿宋_GB2312" w:hint="eastAsia"/>
          <w:sz w:val="28"/>
          <w:szCs w:val="28"/>
        </w:rPr>
        <w:t>难题</w:t>
      </w:r>
      <w:r>
        <w:rPr>
          <w:rFonts w:ascii="仿宋_GB2312" w:eastAsia="仿宋_GB2312" w:hAnsi="仿宋_GB2312" w:cs="仿宋_GB2312" w:hint="eastAsia"/>
          <w:sz w:val="28"/>
          <w:szCs w:val="28"/>
        </w:rPr>
        <w:t>，研发</w:t>
      </w:r>
      <w:r>
        <w:rPr>
          <w:rFonts w:ascii="仿宋_GB2312" w:eastAsia="仿宋_GB2312" w:hAnsi="仿宋_GB2312" w:cs="仿宋_GB2312" w:hint="eastAsia"/>
          <w:sz w:val="28"/>
          <w:szCs w:val="28"/>
        </w:rPr>
        <w:t>出</w:t>
      </w:r>
      <w:r>
        <w:rPr>
          <w:rFonts w:ascii="仿宋_GB2312" w:eastAsia="仿宋_GB2312" w:hAnsi="仿宋_GB2312" w:cs="仿宋_GB2312" w:hint="eastAsia"/>
          <w:sz w:val="28"/>
          <w:szCs w:val="28"/>
        </w:rPr>
        <w:t>轻量土换填，</w:t>
      </w:r>
      <w:r>
        <w:rPr>
          <w:rFonts w:ascii="仿宋_GB2312" w:eastAsia="仿宋_GB2312" w:hAnsi="仿宋_GB2312" w:cs="仿宋_GB2312" w:hint="eastAsia"/>
          <w:sz w:val="28"/>
          <w:szCs w:val="28"/>
        </w:rPr>
        <w:t>加酸预浸水法、</w:t>
      </w:r>
      <w:r>
        <w:rPr>
          <w:rFonts w:ascii="仿宋_GB2312" w:eastAsia="仿宋_GB2312" w:hAnsi="仿宋_GB2312" w:cs="仿宋_GB2312" w:hint="eastAsia"/>
          <w:sz w:val="28"/>
          <w:szCs w:val="28"/>
        </w:rPr>
        <w:t>湿陷性土层浸湿测试</w:t>
      </w:r>
      <w:r>
        <w:rPr>
          <w:rFonts w:ascii="仿宋_GB2312" w:eastAsia="仿宋_GB2312" w:hAnsi="仿宋_GB2312" w:cs="仿宋_GB2312" w:hint="eastAsia"/>
          <w:sz w:val="28"/>
          <w:szCs w:val="28"/>
        </w:rPr>
        <w:t>等</w:t>
      </w:r>
      <w:r>
        <w:rPr>
          <w:rFonts w:ascii="仿宋_GB2312" w:eastAsia="仿宋_GB2312" w:hAnsi="仿宋_GB2312" w:cs="仿宋_GB2312" w:hint="eastAsia"/>
          <w:sz w:val="28"/>
          <w:szCs w:val="28"/>
        </w:rPr>
        <w:t>新</w:t>
      </w:r>
      <w:r>
        <w:rPr>
          <w:rFonts w:ascii="仿宋_GB2312" w:eastAsia="仿宋_GB2312" w:hAnsi="仿宋_GB2312" w:cs="仿宋_GB2312" w:hint="eastAsia"/>
          <w:sz w:val="28"/>
          <w:szCs w:val="28"/>
        </w:rPr>
        <w:t>的黄土地基处理与测试</w:t>
      </w:r>
      <w:r>
        <w:rPr>
          <w:rFonts w:ascii="仿宋_GB2312" w:eastAsia="仿宋_GB2312" w:hAnsi="仿宋_GB2312" w:cs="仿宋_GB2312" w:hint="eastAsia"/>
          <w:sz w:val="28"/>
          <w:szCs w:val="28"/>
        </w:rPr>
        <w:t>技术，形成了完整的“湿陷性黄土改性机理与工程技术应用研究”理论体系，并将研究成果与关键技术进行了推广应用。本项目主要创新性成果如下：</w:t>
      </w:r>
    </w:p>
    <w:p w:rsidR="00DC07D5" w:rsidRDefault="00CE7A3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）揭示了黄土湿陷是外部浸水与上覆压力共同作用的机理，发明了采用轻量土换填减重，减小黄土湿陷量的地基处理新技术，提出了基于增湿变形的渠基黄土场地的湿陷性评价方法。</w:t>
      </w:r>
    </w:p>
    <w:p w:rsidR="00DC07D5" w:rsidRDefault="00CE7A3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）建立了黄土湿陷起始压力的人工神经网络预测模型，创新了包含地基多个地层的</w:t>
      </w:r>
      <w:r>
        <w:rPr>
          <w:rFonts w:ascii="仿宋_GB2312" w:eastAsia="仿宋_GB2312" w:hAnsi="仿宋_GB2312" w:cs="仿宋_GB2312" w:hint="eastAsia"/>
          <w:sz w:val="28"/>
          <w:szCs w:val="28"/>
        </w:rPr>
        <w:t>单线法和双线法的黄土自重湿陷变形的离心模型试验技术。</w:t>
      </w:r>
    </w:p>
    <w:p w:rsidR="00DC07D5" w:rsidRDefault="00CE7A3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揭示了黄土湿陷受内部结构性、储水含水率、地层浸水几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率等多因素影响的机理，研发了原位湿陷性黄土分层沉降监测装置与技术，提出了湿陷性土层浸湿测试</w:t>
      </w:r>
      <w:r>
        <w:rPr>
          <w:rFonts w:ascii="仿宋_GB2312" w:eastAsia="仿宋_GB2312" w:hAnsi="仿宋_GB2312" w:cs="仿宋_GB2312" w:hint="eastAsia"/>
          <w:sz w:val="28"/>
          <w:szCs w:val="28"/>
        </w:rPr>
        <w:t>技术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DC07D5" w:rsidRDefault="00CE7A3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）揭示了酸性溶液改良湿陷性黄土结构性的机理，建立了酸性环境下黄土的二元介质破损模型，发明了处理非自重湿陷性黄土地基的加酸预浸水新技术。</w:t>
      </w:r>
    </w:p>
    <w:p w:rsidR="00DC07D5" w:rsidRDefault="00CE7A36">
      <w:pPr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主要知识产权目录</w:t>
      </w:r>
      <w:r>
        <w:rPr>
          <w:rFonts w:ascii="仿宋_GB2312" w:eastAsia="仿宋_GB2312" w:hAnsi="仿宋_GB2312" w:cs="仿宋_GB2312" w:hint="eastAsia"/>
          <w:sz w:val="28"/>
          <w:szCs w:val="28"/>
        </w:rPr>
        <w:t>(1</w:t>
      </w:r>
      <w:r>
        <w:rPr>
          <w:rFonts w:ascii="仿宋_GB2312" w:eastAsia="仿宋_GB2312" w:hAnsi="仿宋_GB2312" w:cs="仿宋_GB2312" w:hint="eastAsia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sz w:val="28"/>
          <w:szCs w:val="28"/>
        </w:rPr>
        <w:t>篇代表作及专利、计算机软件著作权等</w:t>
      </w:r>
      <w:r>
        <w:rPr>
          <w:rFonts w:ascii="仿宋_GB2312" w:eastAsia="仿宋_GB2312" w:hAnsi="仿宋_GB2312" w:cs="仿宋_GB2312" w:hint="eastAsia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DC07D5" w:rsidRDefault="00CE7A36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sectPr w:rsidR="00DC07D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bidi="ar"/>
        </w:rPr>
        <w:t xml:space="preserve"> </w:t>
      </w:r>
    </w:p>
    <w:p w:rsidR="00DC07D5" w:rsidRDefault="00CE7A36">
      <w:pPr>
        <w:spacing w:before="91" w:line="222" w:lineRule="auto"/>
        <w:ind w:left="5538"/>
        <w:outlineLvl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pacing w:val="-9"/>
          <w:sz w:val="28"/>
          <w:szCs w:val="28"/>
        </w:rPr>
        <w:t>1</w:t>
      </w:r>
      <w:r>
        <w:rPr>
          <w:rFonts w:ascii="黑体" w:eastAsia="黑体" w:hAnsi="黑体" w:cs="黑体"/>
          <w:b/>
          <w:bCs/>
          <w:spacing w:val="-9"/>
          <w:sz w:val="28"/>
          <w:szCs w:val="28"/>
        </w:rPr>
        <w:t>、主要知识产权目录</w:t>
      </w:r>
    </w:p>
    <w:p w:rsidR="00DC07D5" w:rsidRDefault="00DC07D5">
      <w:pPr>
        <w:spacing w:line="32" w:lineRule="exact"/>
      </w:pPr>
    </w:p>
    <w:tbl>
      <w:tblPr>
        <w:tblStyle w:val="TableNormal"/>
        <w:tblW w:w="13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239"/>
        <w:gridCol w:w="2138"/>
        <w:gridCol w:w="1463"/>
        <w:gridCol w:w="2324"/>
        <w:gridCol w:w="1499"/>
        <w:gridCol w:w="1079"/>
        <w:gridCol w:w="1139"/>
        <w:gridCol w:w="1414"/>
      </w:tblGrid>
      <w:tr w:rsidR="00DC07D5">
        <w:trPr>
          <w:trHeight w:val="874"/>
        </w:trPr>
        <w:tc>
          <w:tcPr>
            <w:tcW w:w="1494" w:type="dxa"/>
          </w:tcPr>
          <w:p w:rsidR="00DC07D5" w:rsidRDefault="00DC07D5">
            <w:pPr>
              <w:spacing w:line="249" w:lineRule="auto"/>
              <w:rPr>
                <w:rFonts w:ascii="Arial"/>
              </w:rPr>
            </w:pPr>
          </w:p>
          <w:p w:rsidR="00DC07D5" w:rsidRDefault="00CE7A36">
            <w:pPr>
              <w:pStyle w:val="TableText"/>
              <w:spacing w:before="75" w:line="221" w:lineRule="auto"/>
              <w:ind w:left="504"/>
            </w:pPr>
            <w:r>
              <w:rPr>
                <w:spacing w:val="7"/>
              </w:rPr>
              <w:t>序号</w:t>
            </w:r>
          </w:p>
        </w:tc>
        <w:tc>
          <w:tcPr>
            <w:tcW w:w="1239" w:type="dxa"/>
          </w:tcPr>
          <w:p w:rsidR="00DC07D5" w:rsidRDefault="00CE7A36">
            <w:pPr>
              <w:pStyle w:val="TableText"/>
              <w:spacing w:before="124" w:line="410" w:lineRule="exact"/>
              <w:ind w:left="150"/>
            </w:pPr>
            <w:r>
              <w:rPr>
                <w:spacing w:val="2"/>
                <w:position w:val="13"/>
              </w:rPr>
              <w:t>知识产权</w:t>
            </w:r>
          </w:p>
          <w:p w:rsidR="00DC07D5" w:rsidRDefault="00CE7A36">
            <w:pPr>
              <w:pStyle w:val="TableText"/>
              <w:spacing w:line="219" w:lineRule="auto"/>
              <w:ind w:left="381"/>
            </w:pPr>
            <w:r>
              <w:rPr>
                <w:spacing w:val="9"/>
              </w:rPr>
              <w:t>类别</w:t>
            </w:r>
          </w:p>
        </w:tc>
        <w:tc>
          <w:tcPr>
            <w:tcW w:w="2138" w:type="dxa"/>
          </w:tcPr>
          <w:p w:rsidR="00DC07D5" w:rsidRDefault="00DC07D5">
            <w:pPr>
              <w:spacing w:line="248" w:lineRule="auto"/>
              <w:rPr>
                <w:rFonts w:ascii="Arial"/>
              </w:rPr>
            </w:pPr>
          </w:p>
          <w:p w:rsidR="00DC07D5" w:rsidRDefault="00CE7A36">
            <w:pPr>
              <w:pStyle w:val="TableText"/>
              <w:spacing w:before="75" w:line="219" w:lineRule="auto"/>
              <w:ind w:left="372"/>
            </w:pPr>
            <w:r>
              <w:rPr>
                <w:spacing w:val="1"/>
              </w:rPr>
              <w:t>知识产权名称</w:t>
            </w:r>
          </w:p>
        </w:tc>
        <w:tc>
          <w:tcPr>
            <w:tcW w:w="1463" w:type="dxa"/>
          </w:tcPr>
          <w:p w:rsidR="00DC07D5" w:rsidRDefault="00DC07D5">
            <w:pPr>
              <w:spacing w:line="248" w:lineRule="auto"/>
              <w:rPr>
                <w:rFonts w:ascii="Arial"/>
              </w:rPr>
            </w:pPr>
          </w:p>
          <w:p w:rsidR="00DC07D5" w:rsidRDefault="00CE7A36">
            <w:pPr>
              <w:pStyle w:val="TableText"/>
              <w:spacing w:before="75" w:line="220" w:lineRule="auto"/>
              <w:ind w:left="144"/>
            </w:pPr>
            <w:r>
              <w:rPr>
                <w:spacing w:val="8"/>
              </w:rPr>
              <w:t>国家</w:t>
            </w:r>
            <w:r>
              <w:rPr>
                <w:spacing w:val="8"/>
              </w:rPr>
              <w:t>(</w:t>
            </w:r>
            <w:r>
              <w:rPr>
                <w:spacing w:val="8"/>
              </w:rPr>
              <w:t>地区</w:t>
            </w:r>
            <w:r>
              <w:rPr>
                <w:spacing w:val="8"/>
              </w:rPr>
              <w:t>)</w:t>
            </w:r>
          </w:p>
        </w:tc>
        <w:tc>
          <w:tcPr>
            <w:tcW w:w="2324" w:type="dxa"/>
          </w:tcPr>
          <w:p w:rsidR="00DC07D5" w:rsidRDefault="00DC07D5">
            <w:pPr>
              <w:spacing w:line="248" w:lineRule="auto"/>
              <w:rPr>
                <w:rFonts w:ascii="Arial"/>
              </w:rPr>
            </w:pPr>
          </w:p>
          <w:p w:rsidR="00DC07D5" w:rsidRDefault="00CE7A36">
            <w:pPr>
              <w:pStyle w:val="TableText"/>
              <w:spacing w:before="75" w:line="219" w:lineRule="auto"/>
              <w:ind w:left="125"/>
            </w:pPr>
            <w:r>
              <w:rPr>
                <w:spacing w:val="6"/>
              </w:rPr>
              <w:t>授权号</w:t>
            </w:r>
            <w:r>
              <w:rPr>
                <w:spacing w:val="6"/>
              </w:rPr>
              <w:t>(</w:t>
            </w:r>
            <w:r>
              <w:rPr>
                <w:spacing w:val="6"/>
              </w:rPr>
              <w:t>批准号</w:t>
            </w:r>
            <w:r>
              <w:rPr>
                <w:spacing w:val="6"/>
              </w:rPr>
              <w:t>)</w:t>
            </w:r>
          </w:p>
        </w:tc>
        <w:tc>
          <w:tcPr>
            <w:tcW w:w="1499" w:type="dxa"/>
          </w:tcPr>
          <w:p w:rsidR="00DC07D5" w:rsidRDefault="00CE7A36">
            <w:pPr>
              <w:pStyle w:val="TableText"/>
              <w:spacing w:before="104" w:line="431" w:lineRule="exact"/>
              <w:ind w:left="516"/>
            </w:pPr>
            <w:r>
              <w:rPr>
                <w:spacing w:val="-3"/>
                <w:position w:val="15"/>
              </w:rPr>
              <w:t>授权</w:t>
            </w:r>
          </w:p>
          <w:p w:rsidR="00DC07D5" w:rsidRDefault="00CE7A36">
            <w:pPr>
              <w:pStyle w:val="TableText"/>
              <w:spacing w:line="220" w:lineRule="auto"/>
              <w:ind w:left="516"/>
            </w:pPr>
            <w:r>
              <w:rPr>
                <w:spacing w:val="13"/>
              </w:rPr>
              <w:t>日期</w:t>
            </w:r>
          </w:p>
        </w:tc>
        <w:tc>
          <w:tcPr>
            <w:tcW w:w="1079" w:type="dxa"/>
          </w:tcPr>
          <w:p w:rsidR="00DC07D5" w:rsidRDefault="00CE7A36">
            <w:pPr>
              <w:pStyle w:val="TableText"/>
              <w:spacing w:before="103" w:line="421" w:lineRule="exact"/>
              <w:ind w:left="307"/>
            </w:pPr>
            <w:r>
              <w:rPr>
                <w:spacing w:val="7"/>
                <w:position w:val="14"/>
              </w:rPr>
              <w:t>证书</w:t>
            </w:r>
          </w:p>
          <w:p w:rsidR="00DC07D5" w:rsidRDefault="00CE7A36">
            <w:pPr>
              <w:pStyle w:val="TableText"/>
              <w:spacing w:line="219" w:lineRule="auto"/>
              <w:ind w:left="307"/>
            </w:pPr>
            <w:r>
              <w:rPr>
                <w:spacing w:val="7"/>
              </w:rPr>
              <w:t>编号</w:t>
            </w:r>
          </w:p>
        </w:tc>
        <w:tc>
          <w:tcPr>
            <w:tcW w:w="1139" w:type="dxa"/>
          </w:tcPr>
          <w:p w:rsidR="00DC07D5" w:rsidRDefault="00DC07D5">
            <w:pPr>
              <w:spacing w:line="248" w:lineRule="auto"/>
              <w:rPr>
                <w:rFonts w:ascii="Arial"/>
              </w:rPr>
            </w:pPr>
          </w:p>
          <w:p w:rsidR="00DC07D5" w:rsidRDefault="00CE7A36">
            <w:pPr>
              <w:pStyle w:val="TableText"/>
              <w:spacing w:before="75" w:line="219" w:lineRule="auto"/>
              <w:ind w:left="138"/>
            </w:pPr>
            <w:r>
              <w:rPr>
                <w:spacing w:val="-2"/>
              </w:rPr>
              <w:t>权利人</w:t>
            </w:r>
          </w:p>
        </w:tc>
        <w:tc>
          <w:tcPr>
            <w:tcW w:w="1414" w:type="dxa"/>
          </w:tcPr>
          <w:p w:rsidR="00DC07D5" w:rsidRDefault="00DC07D5">
            <w:pPr>
              <w:spacing w:line="248" w:lineRule="auto"/>
              <w:rPr>
                <w:rFonts w:ascii="Arial"/>
              </w:rPr>
            </w:pPr>
          </w:p>
          <w:p w:rsidR="00DC07D5" w:rsidRDefault="00CE7A36">
            <w:pPr>
              <w:pStyle w:val="TableText"/>
              <w:spacing w:before="75" w:line="219" w:lineRule="auto"/>
              <w:ind w:left="359"/>
            </w:pPr>
            <w:r>
              <w:rPr>
                <w:spacing w:val="3"/>
              </w:rPr>
              <w:t>发明人</w:t>
            </w:r>
          </w:p>
        </w:tc>
      </w:tr>
      <w:tr w:rsidR="00DC07D5">
        <w:trPr>
          <w:trHeight w:val="1142"/>
        </w:trPr>
        <w:tc>
          <w:tcPr>
            <w:tcW w:w="1494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1</w:t>
            </w:r>
          </w:p>
        </w:tc>
        <w:tc>
          <w:tcPr>
            <w:tcW w:w="1239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</w:rPr>
            </w:pPr>
            <w:r>
              <w:rPr>
                <w:rFonts w:hint="eastAsia"/>
                <w:spacing w:val="1"/>
              </w:rPr>
              <w:t>发明专利</w:t>
            </w:r>
          </w:p>
        </w:tc>
        <w:tc>
          <w:tcPr>
            <w:tcW w:w="2138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</w:rPr>
            </w:pPr>
            <w:r>
              <w:rPr>
                <w:rFonts w:hint="eastAsia"/>
                <w:spacing w:val="1"/>
              </w:rPr>
              <w:t>一种加酸预浸水法处理</w:t>
            </w:r>
            <w:r>
              <w:rPr>
                <w:rFonts w:hint="eastAsia"/>
                <w:spacing w:val="1"/>
                <w:lang w:eastAsia="zh-CN"/>
              </w:rPr>
              <w:t>非自重</w:t>
            </w:r>
            <w:r>
              <w:rPr>
                <w:rFonts w:hint="eastAsia"/>
                <w:spacing w:val="1"/>
              </w:rPr>
              <w:t>湿陷性黄土地基的方法</w:t>
            </w:r>
          </w:p>
        </w:tc>
        <w:tc>
          <w:tcPr>
            <w:tcW w:w="1463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</w:rPr>
            </w:pPr>
            <w:r>
              <w:rPr>
                <w:rFonts w:hint="eastAsia"/>
                <w:spacing w:val="1"/>
              </w:rPr>
              <w:t>中国</w:t>
            </w:r>
          </w:p>
        </w:tc>
        <w:tc>
          <w:tcPr>
            <w:tcW w:w="2324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ZL201810056474.6</w:t>
            </w:r>
          </w:p>
        </w:tc>
        <w:tc>
          <w:tcPr>
            <w:tcW w:w="1499" w:type="dxa"/>
            <w:vAlign w:val="center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</w:rPr>
              <w:t>2018-08-07</w:t>
            </w:r>
          </w:p>
        </w:tc>
        <w:tc>
          <w:tcPr>
            <w:tcW w:w="1079" w:type="dxa"/>
            <w:vAlign w:val="center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3599712</w:t>
            </w:r>
          </w:p>
        </w:tc>
        <w:tc>
          <w:tcPr>
            <w:tcW w:w="1139" w:type="dxa"/>
            <w:vAlign w:val="center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西京学院</w:t>
            </w:r>
          </w:p>
        </w:tc>
        <w:tc>
          <w:tcPr>
            <w:tcW w:w="1414" w:type="dxa"/>
            <w:vAlign w:val="center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</w:rPr>
            </w:pPr>
            <w:r>
              <w:rPr>
                <w:rFonts w:hint="eastAsia"/>
                <w:spacing w:val="1"/>
              </w:rPr>
              <w:t>张耀</w:t>
            </w:r>
            <w:r>
              <w:rPr>
                <w:rFonts w:hint="eastAsia"/>
                <w:spacing w:val="1"/>
              </w:rPr>
              <w:t>;</w:t>
            </w:r>
            <w:r>
              <w:rPr>
                <w:rFonts w:hint="eastAsia"/>
                <w:spacing w:val="1"/>
              </w:rPr>
              <w:t>胡再强</w:t>
            </w:r>
            <w:r>
              <w:rPr>
                <w:rFonts w:hint="eastAsia"/>
                <w:spacing w:val="1"/>
              </w:rPr>
              <w:t>;</w:t>
            </w:r>
            <w:r>
              <w:rPr>
                <w:rFonts w:hint="eastAsia"/>
                <w:spacing w:val="1"/>
              </w:rPr>
              <w:t>岳文青</w:t>
            </w:r>
          </w:p>
        </w:tc>
      </w:tr>
      <w:tr w:rsidR="00DC07D5">
        <w:trPr>
          <w:trHeight w:val="1142"/>
        </w:trPr>
        <w:tc>
          <w:tcPr>
            <w:tcW w:w="1494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2</w:t>
            </w:r>
          </w:p>
        </w:tc>
        <w:tc>
          <w:tcPr>
            <w:tcW w:w="1239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发明</w:t>
            </w:r>
            <w:r>
              <w:rPr>
                <w:rFonts w:hint="eastAsia"/>
                <w:spacing w:val="1"/>
              </w:rPr>
              <w:t>专利</w:t>
            </w:r>
          </w:p>
        </w:tc>
        <w:tc>
          <w:tcPr>
            <w:tcW w:w="2138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</w:rPr>
              <w:t>一种</w:t>
            </w:r>
            <w:r>
              <w:rPr>
                <w:rFonts w:hint="eastAsia"/>
                <w:spacing w:val="1"/>
                <w:lang w:eastAsia="zh-CN"/>
              </w:rPr>
              <w:t>强夯结合酸水处理湿陷性黄土地基的方法</w:t>
            </w:r>
          </w:p>
        </w:tc>
        <w:tc>
          <w:tcPr>
            <w:tcW w:w="1463" w:type="dxa"/>
            <w:vAlign w:val="center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</w:rPr>
              <w:t>中国</w:t>
            </w:r>
          </w:p>
        </w:tc>
        <w:tc>
          <w:tcPr>
            <w:tcW w:w="2324" w:type="dxa"/>
            <w:vAlign w:val="center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ZL202110591582.5</w:t>
            </w:r>
          </w:p>
        </w:tc>
        <w:tc>
          <w:tcPr>
            <w:tcW w:w="1499" w:type="dxa"/>
            <w:vAlign w:val="center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</w:rPr>
              <w:t>20</w:t>
            </w:r>
            <w:r>
              <w:rPr>
                <w:rFonts w:hint="eastAsia"/>
                <w:spacing w:val="1"/>
                <w:lang w:eastAsia="zh-CN"/>
              </w:rPr>
              <w:t>23</w:t>
            </w:r>
            <w:r>
              <w:rPr>
                <w:rFonts w:hint="eastAsia"/>
                <w:spacing w:val="1"/>
              </w:rPr>
              <w:t>-0</w:t>
            </w:r>
            <w:r>
              <w:rPr>
                <w:rFonts w:hint="eastAsia"/>
                <w:spacing w:val="1"/>
                <w:lang w:eastAsia="zh-CN"/>
              </w:rPr>
              <w:t>6</w:t>
            </w:r>
            <w:r>
              <w:rPr>
                <w:rFonts w:hint="eastAsia"/>
                <w:spacing w:val="1"/>
              </w:rPr>
              <w:t>-</w:t>
            </w:r>
            <w:r>
              <w:rPr>
                <w:rFonts w:hint="eastAsia"/>
                <w:spacing w:val="1"/>
                <w:lang w:eastAsia="zh-CN"/>
              </w:rPr>
              <w:t>27</w:t>
            </w:r>
          </w:p>
        </w:tc>
        <w:tc>
          <w:tcPr>
            <w:tcW w:w="1079" w:type="dxa"/>
            <w:vAlign w:val="center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6092973</w:t>
            </w:r>
          </w:p>
        </w:tc>
        <w:tc>
          <w:tcPr>
            <w:tcW w:w="1139" w:type="dxa"/>
            <w:vAlign w:val="center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西京学院</w:t>
            </w:r>
          </w:p>
        </w:tc>
        <w:tc>
          <w:tcPr>
            <w:tcW w:w="1414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</w:rPr>
              <w:t>张耀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金成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尹小涛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胡再强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邵帅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折海成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张龙飞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吴世杰</w:t>
            </w:r>
          </w:p>
        </w:tc>
      </w:tr>
      <w:tr w:rsidR="00DC07D5">
        <w:trPr>
          <w:trHeight w:val="1142"/>
        </w:trPr>
        <w:tc>
          <w:tcPr>
            <w:tcW w:w="1494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3</w:t>
            </w:r>
          </w:p>
        </w:tc>
        <w:tc>
          <w:tcPr>
            <w:tcW w:w="1239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发明</w:t>
            </w:r>
            <w:r>
              <w:rPr>
                <w:rFonts w:hint="eastAsia"/>
                <w:spacing w:val="1"/>
              </w:rPr>
              <w:t>专利</w:t>
            </w:r>
          </w:p>
        </w:tc>
        <w:tc>
          <w:tcPr>
            <w:tcW w:w="2138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</w:rPr>
              <w:t>一种</w:t>
            </w:r>
            <w:r>
              <w:rPr>
                <w:rFonts w:hint="eastAsia"/>
                <w:spacing w:val="1"/>
                <w:lang w:eastAsia="zh-CN"/>
              </w:rPr>
              <w:t>基于宏微观关联的黄土结构势强度判定方法</w:t>
            </w:r>
          </w:p>
        </w:tc>
        <w:tc>
          <w:tcPr>
            <w:tcW w:w="1463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</w:rPr>
              <w:t>中国</w:t>
            </w:r>
          </w:p>
        </w:tc>
        <w:tc>
          <w:tcPr>
            <w:tcW w:w="2324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ZL202110154080.6</w:t>
            </w:r>
          </w:p>
        </w:tc>
        <w:tc>
          <w:tcPr>
            <w:tcW w:w="1499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</w:rPr>
              <w:t>20</w:t>
            </w:r>
            <w:r>
              <w:rPr>
                <w:rFonts w:hint="eastAsia"/>
                <w:spacing w:val="1"/>
                <w:lang w:eastAsia="zh-CN"/>
              </w:rPr>
              <w:t>23</w:t>
            </w:r>
            <w:r>
              <w:rPr>
                <w:rFonts w:hint="eastAsia"/>
                <w:spacing w:val="1"/>
              </w:rPr>
              <w:t>-</w:t>
            </w:r>
            <w:r>
              <w:rPr>
                <w:rFonts w:hint="eastAsia"/>
                <w:spacing w:val="1"/>
                <w:lang w:eastAsia="zh-CN"/>
              </w:rPr>
              <w:t>07</w:t>
            </w:r>
            <w:r>
              <w:rPr>
                <w:rFonts w:hint="eastAsia"/>
                <w:spacing w:val="1"/>
              </w:rPr>
              <w:t>-</w:t>
            </w:r>
            <w:r>
              <w:rPr>
                <w:rFonts w:hint="eastAsia"/>
                <w:spacing w:val="1"/>
                <w:lang w:eastAsia="zh-CN"/>
              </w:rPr>
              <w:t>25</w:t>
            </w:r>
          </w:p>
        </w:tc>
        <w:tc>
          <w:tcPr>
            <w:tcW w:w="1079" w:type="dxa"/>
            <w:vAlign w:val="center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firstLineChars="100" w:firstLine="232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6176134</w:t>
            </w:r>
          </w:p>
        </w:tc>
        <w:tc>
          <w:tcPr>
            <w:tcW w:w="1139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西京学院</w:t>
            </w:r>
          </w:p>
        </w:tc>
        <w:tc>
          <w:tcPr>
            <w:tcW w:w="1414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张耀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李宁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傅少君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李祖锋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李阳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汪奇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陈树峰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习羽</w:t>
            </w:r>
          </w:p>
        </w:tc>
      </w:tr>
      <w:tr w:rsidR="00DC07D5">
        <w:trPr>
          <w:trHeight w:val="1357"/>
        </w:trPr>
        <w:tc>
          <w:tcPr>
            <w:tcW w:w="1494" w:type="dxa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4</w:t>
            </w:r>
          </w:p>
        </w:tc>
        <w:tc>
          <w:tcPr>
            <w:tcW w:w="1239" w:type="dxa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发明专利</w:t>
            </w:r>
          </w:p>
        </w:tc>
        <w:tc>
          <w:tcPr>
            <w:tcW w:w="2138" w:type="dxa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一种挤密桩施工质量监控系统及方法</w:t>
            </w:r>
          </w:p>
        </w:tc>
        <w:tc>
          <w:tcPr>
            <w:tcW w:w="1463" w:type="dxa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中国</w:t>
            </w:r>
          </w:p>
        </w:tc>
        <w:tc>
          <w:tcPr>
            <w:tcW w:w="2324" w:type="dxa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ZL201910912439.4</w:t>
            </w:r>
          </w:p>
        </w:tc>
        <w:tc>
          <w:tcPr>
            <w:tcW w:w="1499" w:type="dxa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2023-09-29</w:t>
            </w:r>
          </w:p>
        </w:tc>
        <w:tc>
          <w:tcPr>
            <w:tcW w:w="1079" w:type="dxa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6369928</w:t>
            </w:r>
          </w:p>
        </w:tc>
        <w:tc>
          <w:tcPr>
            <w:tcW w:w="1139" w:type="dxa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机械工业勘察设计研究院有限公司</w:t>
            </w:r>
          </w:p>
        </w:tc>
        <w:tc>
          <w:tcPr>
            <w:tcW w:w="1414" w:type="dxa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刘争宏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于永堂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郑建国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张龙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王建安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徐传召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王俊茂</w:t>
            </w:r>
          </w:p>
        </w:tc>
      </w:tr>
      <w:tr w:rsidR="00DC07D5">
        <w:trPr>
          <w:trHeight w:val="1742"/>
        </w:trPr>
        <w:tc>
          <w:tcPr>
            <w:tcW w:w="1494" w:type="dxa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5</w:t>
            </w:r>
          </w:p>
        </w:tc>
        <w:tc>
          <w:tcPr>
            <w:tcW w:w="1239" w:type="dxa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发明专利</w:t>
            </w:r>
          </w:p>
        </w:tc>
        <w:tc>
          <w:tcPr>
            <w:tcW w:w="2138" w:type="dxa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一种湿陷性土层浸湿过程的测试方法</w:t>
            </w:r>
          </w:p>
        </w:tc>
        <w:tc>
          <w:tcPr>
            <w:tcW w:w="1463" w:type="dxa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中国</w:t>
            </w:r>
          </w:p>
        </w:tc>
        <w:tc>
          <w:tcPr>
            <w:tcW w:w="2324" w:type="dxa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ZL201611162958.6</w:t>
            </w:r>
          </w:p>
        </w:tc>
        <w:tc>
          <w:tcPr>
            <w:tcW w:w="1499" w:type="dxa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2019-01-22</w:t>
            </w:r>
          </w:p>
        </w:tc>
        <w:tc>
          <w:tcPr>
            <w:tcW w:w="1079" w:type="dxa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33227435</w:t>
            </w:r>
          </w:p>
        </w:tc>
        <w:tc>
          <w:tcPr>
            <w:tcW w:w="1139" w:type="dxa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机械工业勘察设计研究院有限公司、中信建设有限责任公司</w:t>
            </w:r>
          </w:p>
        </w:tc>
        <w:tc>
          <w:tcPr>
            <w:tcW w:w="1414" w:type="dxa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刘争宏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郑建国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胡伟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于永堂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张继文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王毅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唐国艺继文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郑日男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刘智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王瑛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廖燕宏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夏玉云</w:t>
            </w:r>
          </w:p>
        </w:tc>
      </w:tr>
      <w:tr w:rsidR="00DC07D5">
        <w:trPr>
          <w:trHeight w:val="755"/>
        </w:trPr>
        <w:tc>
          <w:tcPr>
            <w:tcW w:w="1494" w:type="dxa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6</w:t>
            </w:r>
          </w:p>
        </w:tc>
        <w:tc>
          <w:tcPr>
            <w:tcW w:w="1239" w:type="dxa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发明专利</w:t>
            </w:r>
          </w:p>
        </w:tc>
        <w:tc>
          <w:tcPr>
            <w:tcW w:w="2138" w:type="dxa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一种原位土体分层沉降监测装置及方法</w:t>
            </w:r>
          </w:p>
        </w:tc>
        <w:tc>
          <w:tcPr>
            <w:tcW w:w="1463" w:type="dxa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中国</w:t>
            </w:r>
          </w:p>
        </w:tc>
        <w:tc>
          <w:tcPr>
            <w:tcW w:w="2324" w:type="dxa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ZL201910554695.0</w:t>
            </w:r>
          </w:p>
        </w:tc>
        <w:tc>
          <w:tcPr>
            <w:tcW w:w="1499" w:type="dxa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2023-09-05</w:t>
            </w:r>
          </w:p>
        </w:tc>
        <w:tc>
          <w:tcPr>
            <w:tcW w:w="1079" w:type="dxa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6297180</w:t>
            </w:r>
          </w:p>
        </w:tc>
        <w:tc>
          <w:tcPr>
            <w:tcW w:w="1139" w:type="dxa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机械工业勘察设计研究院有限公司、</w:t>
            </w: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陕西机勘工程检测咨询有限公司</w:t>
            </w:r>
          </w:p>
        </w:tc>
        <w:tc>
          <w:tcPr>
            <w:tcW w:w="1414" w:type="dxa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刘争宏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于永堂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张龙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郑建国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王俊茂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陈冉升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曹杰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刘智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王云南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乔建伟</w:t>
            </w:r>
            <w:r>
              <w:rPr>
                <w:rFonts w:hint="eastAsia"/>
                <w:spacing w:val="1"/>
                <w:lang w:eastAsia="zh-CN"/>
              </w:rPr>
              <w:t>;</w:t>
            </w:r>
            <w:r>
              <w:rPr>
                <w:rFonts w:hint="eastAsia"/>
                <w:spacing w:val="1"/>
                <w:lang w:eastAsia="zh-CN"/>
              </w:rPr>
              <w:t>周远强</w:t>
            </w:r>
          </w:p>
        </w:tc>
      </w:tr>
      <w:tr w:rsidR="00DC07D5">
        <w:trPr>
          <w:trHeight w:val="1742"/>
        </w:trPr>
        <w:tc>
          <w:tcPr>
            <w:tcW w:w="1494" w:type="dxa"/>
            <w:vAlign w:val="center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7</w:t>
            </w:r>
          </w:p>
        </w:tc>
        <w:tc>
          <w:tcPr>
            <w:tcW w:w="1239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发明专利</w:t>
            </w:r>
          </w:p>
        </w:tc>
        <w:tc>
          <w:tcPr>
            <w:tcW w:w="2138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</w:rPr>
              <w:t>碎石桩复合地基承载力工后调节方法</w:t>
            </w:r>
          </w:p>
        </w:tc>
        <w:tc>
          <w:tcPr>
            <w:tcW w:w="1463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</w:rPr>
              <w:t>中国</w:t>
            </w:r>
          </w:p>
        </w:tc>
        <w:tc>
          <w:tcPr>
            <w:tcW w:w="2324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</w:rPr>
              <w:t>ZL200410026196.8</w:t>
            </w:r>
          </w:p>
        </w:tc>
        <w:tc>
          <w:tcPr>
            <w:tcW w:w="1499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</w:rPr>
              <w:t>20</w:t>
            </w:r>
            <w:r>
              <w:rPr>
                <w:rFonts w:hint="eastAsia"/>
                <w:spacing w:val="1"/>
                <w:lang w:eastAsia="zh-CN"/>
              </w:rPr>
              <w:t>08</w:t>
            </w:r>
            <w:r>
              <w:rPr>
                <w:rFonts w:hint="eastAsia"/>
                <w:spacing w:val="1"/>
              </w:rPr>
              <w:t>-0</w:t>
            </w:r>
            <w:r>
              <w:rPr>
                <w:rFonts w:hint="eastAsia"/>
                <w:spacing w:val="1"/>
                <w:lang w:eastAsia="zh-CN"/>
              </w:rPr>
              <w:t>4</w:t>
            </w:r>
            <w:r>
              <w:rPr>
                <w:rFonts w:hint="eastAsia"/>
                <w:spacing w:val="1"/>
              </w:rPr>
              <w:t>-</w:t>
            </w:r>
            <w:r>
              <w:rPr>
                <w:rFonts w:hint="eastAsia"/>
                <w:spacing w:val="1"/>
                <w:lang w:eastAsia="zh-CN"/>
              </w:rPr>
              <w:t>16</w:t>
            </w:r>
          </w:p>
        </w:tc>
        <w:tc>
          <w:tcPr>
            <w:tcW w:w="1079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390948</w:t>
            </w:r>
          </w:p>
        </w:tc>
        <w:tc>
          <w:tcPr>
            <w:tcW w:w="1139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西北农林科技大学</w:t>
            </w:r>
          </w:p>
        </w:tc>
        <w:tc>
          <w:tcPr>
            <w:tcW w:w="1414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</w:rPr>
              <w:t>张爱军</w:t>
            </w:r>
            <w:r>
              <w:rPr>
                <w:rFonts w:hint="eastAsia"/>
                <w:spacing w:val="1"/>
              </w:rPr>
              <w:t>;</w:t>
            </w:r>
            <w:r>
              <w:rPr>
                <w:rFonts w:hint="eastAsia"/>
                <w:spacing w:val="1"/>
              </w:rPr>
              <w:t>谢定义</w:t>
            </w:r>
            <w:r>
              <w:rPr>
                <w:rFonts w:hint="eastAsia"/>
                <w:spacing w:val="1"/>
              </w:rPr>
              <w:t>;</w:t>
            </w:r>
            <w:r>
              <w:rPr>
                <w:rFonts w:hint="eastAsia"/>
                <w:spacing w:val="1"/>
              </w:rPr>
              <w:t>骆亚生</w:t>
            </w:r>
          </w:p>
        </w:tc>
      </w:tr>
      <w:tr w:rsidR="00DC07D5">
        <w:trPr>
          <w:trHeight w:val="1742"/>
        </w:trPr>
        <w:tc>
          <w:tcPr>
            <w:tcW w:w="1494" w:type="dxa"/>
            <w:vAlign w:val="center"/>
          </w:tcPr>
          <w:p w:rsidR="00DC07D5" w:rsidRDefault="00DC07D5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pacing w:val="1"/>
                <w:lang w:eastAsia="zh-CN"/>
              </w:rPr>
            </w:pPr>
          </w:p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ind w:left="142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8</w:t>
            </w:r>
          </w:p>
        </w:tc>
        <w:tc>
          <w:tcPr>
            <w:tcW w:w="1239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发明专利</w:t>
            </w:r>
          </w:p>
        </w:tc>
        <w:tc>
          <w:tcPr>
            <w:tcW w:w="2138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</w:rPr>
              <w:t>一种基于轻量土减重原理的湿陷性黄土路基处理方法</w:t>
            </w:r>
          </w:p>
        </w:tc>
        <w:tc>
          <w:tcPr>
            <w:tcW w:w="1463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</w:rPr>
              <w:t>中国</w:t>
            </w:r>
          </w:p>
        </w:tc>
        <w:tc>
          <w:tcPr>
            <w:tcW w:w="2324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ZL201811280630.3</w:t>
            </w:r>
          </w:p>
        </w:tc>
        <w:tc>
          <w:tcPr>
            <w:tcW w:w="1499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</w:rPr>
              <w:t>20</w:t>
            </w:r>
            <w:r>
              <w:rPr>
                <w:rFonts w:hint="eastAsia"/>
                <w:spacing w:val="1"/>
                <w:lang w:eastAsia="zh-CN"/>
              </w:rPr>
              <w:t>20</w:t>
            </w:r>
            <w:r>
              <w:rPr>
                <w:rFonts w:hint="eastAsia"/>
                <w:spacing w:val="1"/>
              </w:rPr>
              <w:t>-</w:t>
            </w:r>
            <w:r>
              <w:rPr>
                <w:rFonts w:hint="eastAsia"/>
                <w:spacing w:val="1"/>
                <w:lang w:eastAsia="zh-CN"/>
              </w:rPr>
              <w:t>09</w:t>
            </w:r>
            <w:r>
              <w:rPr>
                <w:rFonts w:hint="eastAsia"/>
                <w:spacing w:val="1"/>
              </w:rPr>
              <w:t>-</w:t>
            </w:r>
            <w:r>
              <w:rPr>
                <w:rFonts w:hint="eastAsia"/>
                <w:spacing w:val="1"/>
                <w:lang w:eastAsia="zh-CN"/>
              </w:rPr>
              <w:t>11</w:t>
            </w:r>
          </w:p>
        </w:tc>
        <w:tc>
          <w:tcPr>
            <w:tcW w:w="1079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3985877</w:t>
            </w:r>
          </w:p>
        </w:tc>
        <w:tc>
          <w:tcPr>
            <w:tcW w:w="1139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西北农林科技大学</w:t>
            </w:r>
          </w:p>
        </w:tc>
        <w:tc>
          <w:tcPr>
            <w:tcW w:w="1414" w:type="dxa"/>
            <w:vAlign w:val="center"/>
          </w:tcPr>
          <w:p w:rsidR="00DC07D5" w:rsidRDefault="00CE7A36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napToGrid w:val="0"/>
                <w:spacing w:val="1"/>
                <w:kern w:val="0"/>
                <w:lang w:eastAsia="zh-CN"/>
              </w:rPr>
            </w:pPr>
            <w:r>
              <w:rPr>
                <w:rFonts w:hint="eastAsia"/>
                <w:spacing w:val="1"/>
              </w:rPr>
              <w:t>张爱军</w:t>
            </w:r>
            <w:r>
              <w:rPr>
                <w:rFonts w:hint="eastAsia"/>
                <w:spacing w:val="1"/>
              </w:rPr>
              <w:t>;</w:t>
            </w:r>
            <w:r>
              <w:rPr>
                <w:rFonts w:hint="eastAsia"/>
                <w:spacing w:val="1"/>
              </w:rPr>
              <w:t>米文静</w:t>
            </w:r>
            <w:r>
              <w:rPr>
                <w:rFonts w:hint="eastAsia"/>
                <w:spacing w:val="1"/>
              </w:rPr>
              <w:t>;</w:t>
            </w:r>
            <w:r>
              <w:rPr>
                <w:rFonts w:hint="eastAsia"/>
                <w:spacing w:val="1"/>
              </w:rPr>
              <w:t>任文渊</w:t>
            </w:r>
            <w:r>
              <w:rPr>
                <w:rFonts w:hint="eastAsia"/>
                <w:spacing w:val="1"/>
              </w:rPr>
              <w:t>;</w:t>
            </w:r>
            <w:r>
              <w:rPr>
                <w:rFonts w:hint="eastAsia"/>
                <w:spacing w:val="1"/>
              </w:rPr>
              <w:t>刘宏泰</w:t>
            </w:r>
            <w:r>
              <w:rPr>
                <w:rFonts w:hint="eastAsia"/>
                <w:spacing w:val="1"/>
              </w:rPr>
              <w:t>;</w:t>
            </w:r>
            <w:r>
              <w:rPr>
                <w:rFonts w:hint="eastAsia"/>
                <w:spacing w:val="1"/>
              </w:rPr>
              <w:t>郭敏霞</w:t>
            </w:r>
            <w:r>
              <w:rPr>
                <w:rFonts w:hint="eastAsia"/>
                <w:spacing w:val="1"/>
              </w:rPr>
              <w:t>;</w:t>
            </w:r>
            <w:r>
              <w:rPr>
                <w:rFonts w:hint="eastAsia"/>
                <w:spacing w:val="1"/>
              </w:rPr>
              <w:t>时乐</w:t>
            </w:r>
            <w:r>
              <w:rPr>
                <w:rFonts w:hint="eastAsia"/>
                <w:spacing w:val="1"/>
              </w:rPr>
              <w:t>;</w:t>
            </w:r>
            <w:r>
              <w:rPr>
                <w:rFonts w:hint="eastAsia"/>
                <w:spacing w:val="1"/>
              </w:rPr>
              <w:t>陈和刚柳丽英</w:t>
            </w:r>
          </w:p>
        </w:tc>
      </w:tr>
    </w:tbl>
    <w:p w:rsidR="00DC07D5" w:rsidRDefault="00DC07D5">
      <w:pPr>
        <w:pStyle w:val="a4"/>
        <w:ind w:firstLineChars="0" w:firstLine="0"/>
        <w:jc w:val="center"/>
        <w:outlineLvl w:val="1"/>
        <w:rPr>
          <w:rFonts w:ascii="宋体" w:hAnsi="宋体" w:cs="Courier"/>
          <w:b/>
          <w:kern w:val="0"/>
          <w:sz w:val="28"/>
          <w:szCs w:val="28"/>
        </w:rPr>
      </w:pPr>
    </w:p>
    <w:p w:rsidR="00DC07D5" w:rsidRDefault="00CE7A36">
      <w:pPr>
        <w:spacing w:before="91" w:line="222" w:lineRule="auto"/>
        <w:ind w:left="5409"/>
        <w:outlineLvl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pacing w:val="-8"/>
          <w:sz w:val="28"/>
          <w:szCs w:val="28"/>
        </w:rPr>
        <w:t>2</w:t>
      </w:r>
      <w:r>
        <w:rPr>
          <w:rFonts w:ascii="黑体" w:eastAsia="黑体" w:hAnsi="黑体" w:cs="黑体"/>
          <w:b/>
          <w:bCs/>
          <w:spacing w:val="-8"/>
          <w:sz w:val="28"/>
          <w:szCs w:val="28"/>
        </w:rPr>
        <w:t>、代表性</w:t>
      </w:r>
      <w:r>
        <w:rPr>
          <w:rFonts w:ascii="黑体" w:eastAsia="黑体" w:hAnsi="黑体" w:cs="黑体" w:hint="eastAsia"/>
          <w:b/>
          <w:bCs/>
          <w:spacing w:val="-8"/>
          <w:sz w:val="28"/>
          <w:szCs w:val="28"/>
        </w:rPr>
        <w:t>规范</w:t>
      </w:r>
      <w:r>
        <w:rPr>
          <w:rFonts w:ascii="黑体" w:eastAsia="黑体" w:hAnsi="黑体" w:cs="黑体"/>
          <w:b/>
          <w:bCs/>
          <w:spacing w:val="-8"/>
          <w:sz w:val="28"/>
          <w:szCs w:val="28"/>
        </w:rPr>
        <w:t>论文专著目录</w:t>
      </w:r>
    </w:p>
    <w:p w:rsidR="00DC07D5" w:rsidRDefault="00DC07D5">
      <w:pPr>
        <w:spacing w:line="131" w:lineRule="auto"/>
        <w:rPr>
          <w:rFonts w:ascii="Arial"/>
          <w:sz w:val="2"/>
        </w:rPr>
      </w:pPr>
    </w:p>
    <w:tbl>
      <w:tblPr>
        <w:tblStyle w:val="TableNormal"/>
        <w:tblW w:w="13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542"/>
        <w:gridCol w:w="1149"/>
        <w:gridCol w:w="977"/>
        <w:gridCol w:w="1029"/>
        <w:gridCol w:w="750"/>
        <w:gridCol w:w="1079"/>
        <w:gridCol w:w="999"/>
        <w:gridCol w:w="999"/>
        <w:gridCol w:w="690"/>
        <w:gridCol w:w="1409"/>
        <w:gridCol w:w="1589"/>
        <w:gridCol w:w="1104"/>
      </w:tblGrid>
      <w:tr w:rsidR="00DC07D5">
        <w:trPr>
          <w:trHeight w:val="2172"/>
        </w:trPr>
        <w:tc>
          <w:tcPr>
            <w:tcW w:w="484" w:type="dxa"/>
          </w:tcPr>
          <w:p w:rsidR="00DC07D5" w:rsidRDefault="00DC07D5">
            <w:pPr>
              <w:pStyle w:val="TableText"/>
              <w:spacing w:line="457" w:lineRule="auto"/>
              <w:jc w:val="center"/>
            </w:pPr>
          </w:p>
          <w:p w:rsidR="00DC07D5" w:rsidRDefault="00DC07D5">
            <w:pPr>
              <w:pStyle w:val="TableText"/>
              <w:spacing w:line="457" w:lineRule="auto"/>
            </w:pPr>
          </w:p>
          <w:p w:rsidR="00DC07D5" w:rsidRDefault="00CE7A36">
            <w:pPr>
              <w:pStyle w:val="TableText"/>
              <w:spacing w:line="457" w:lineRule="auto"/>
              <w:jc w:val="center"/>
            </w:pPr>
            <w:r>
              <w:t>序号</w:t>
            </w:r>
          </w:p>
        </w:tc>
        <w:tc>
          <w:tcPr>
            <w:tcW w:w="1542" w:type="dxa"/>
          </w:tcPr>
          <w:p w:rsidR="00DC07D5" w:rsidRDefault="00DC07D5">
            <w:pPr>
              <w:pStyle w:val="TableText"/>
              <w:spacing w:line="457" w:lineRule="auto"/>
              <w:jc w:val="center"/>
            </w:pPr>
          </w:p>
          <w:p w:rsidR="00DC07D5" w:rsidRDefault="00CE7A36">
            <w:pPr>
              <w:pStyle w:val="TableText"/>
              <w:spacing w:line="457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规范</w:t>
            </w:r>
          </w:p>
          <w:p w:rsidR="00DC07D5" w:rsidRDefault="00CE7A36">
            <w:pPr>
              <w:pStyle w:val="TableText"/>
              <w:spacing w:line="457" w:lineRule="auto"/>
              <w:jc w:val="center"/>
            </w:pPr>
            <w:r>
              <w:t>论文</w:t>
            </w:r>
          </w:p>
          <w:p w:rsidR="00DC07D5" w:rsidRDefault="00CE7A36">
            <w:pPr>
              <w:pStyle w:val="TableText"/>
              <w:spacing w:line="457" w:lineRule="auto"/>
              <w:jc w:val="center"/>
            </w:pPr>
            <w:r>
              <w:t>专著</w:t>
            </w:r>
          </w:p>
          <w:p w:rsidR="00DC07D5" w:rsidRDefault="00CE7A36">
            <w:pPr>
              <w:pStyle w:val="TableText"/>
              <w:spacing w:line="457" w:lineRule="auto"/>
              <w:jc w:val="center"/>
            </w:pPr>
            <w:r>
              <w:t>名称</w:t>
            </w:r>
          </w:p>
        </w:tc>
        <w:tc>
          <w:tcPr>
            <w:tcW w:w="1149" w:type="dxa"/>
          </w:tcPr>
          <w:p w:rsidR="00DC07D5" w:rsidRDefault="00DC07D5">
            <w:pPr>
              <w:pStyle w:val="TableText"/>
              <w:spacing w:line="457" w:lineRule="auto"/>
              <w:jc w:val="center"/>
            </w:pPr>
          </w:p>
          <w:p w:rsidR="00DC07D5" w:rsidRDefault="00DC07D5">
            <w:pPr>
              <w:pStyle w:val="TableText"/>
              <w:spacing w:line="457" w:lineRule="auto"/>
            </w:pPr>
          </w:p>
          <w:p w:rsidR="00DC07D5" w:rsidRDefault="00CE7A36">
            <w:pPr>
              <w:pStyle w:val="TableText"/>
              <w:spacing w:line="457" w:lineRule="auto"/>
              <w:jc w:val="center"/>
            </w:pPr>
            <w:r>
              <w:t>刊名</w:t>
            </w:r>
          </w:p>
        </w:tc>
        <w:tc>
          <w:tcPr>
            <w:tcW w:w="977" w:type="dxa"/>
          </w:tcPr>
          <w:p w:rsidR="00DC07D5" w:rsidRDefault="00DC07D5">
            <w:pPr>
              <w:pStyle w:val="TableText"/>
              <w:spacing w:line="298" w:lineRule="auto"/>
            </w:pPr>
          </w:p>
          <w:p w:rsidR="00DC07D5" w:rsidRDefault="00DC07D5">
            <w:pPr>
              <w:pStyle w:val="TableText"/>
              <w:spacing w:line="298" w:lineRule="auto"/>
            </w:pPr>
          </w:p>
          <w:p w:rsidR="00DC07D5" w:rsidRDefault="00DC07D5">
            <w:pPr>
              <w:pStyle w:val="TableText"/>
              <w:spacing w:line="298" w:lineRule="auto"/>
            </w:pPr>
          </w:p>
          <w:p w:rsidR="00DC07D5" w:rsidRDefault="00CE7A36">
            <w:pPr>
              <w:spacing w:before="75" w:line="220" w:lineRule="auto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发表时间</w:t>
            </w:r>
          </w:p>
        </w:tc>
        <w:tc>
          <w:tcPr>
            <w:tcW w:w="1029" w:type="dxa"/>
          </w:tcPr>
          <w:p w:rsidR="00DC07D5" w:rsidRDefault="00CE7A36">
            <w:pPr>
              <w:spacing w:before="74" w:line="219" w:lineRule="auto"/>
              <w:ind w:left="27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年卷</w:t>
            </w:r>
          </w:p>
          <w:p w:rsidR="00DC07D5" w:rsidRDefault="00CE7A36">
            <w:pPr>
              <w:spacing w:before="200" w:line="221" w:lineRule="auto"/>
              <w:ind w:left="27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页码</w:t>
            </w:r>
          </w:p>
          <w:p w:rsidR="00DC07D5" w:rsidRDefault="00CE7A36">
            <w:pPr>
              <w:spacing w:before="131" w:line="219" w:lineRule="auto"/>
              <w:ind w:left="21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z w:val="23"/>
                <w:szCs w:val="23"/>
              </w:rPr>
              <w:t>Xx</w:t>
            </w: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年</w:t>
            </w:r>
          </w:p>
          <w:p w:rsidR="00DC07D5" w:rsidRDefault="00CE7A36">
            <w:pPr>
              <w:spacing w:before="194" w:line="226" w:lineRule="auto"/>
              <w:ind w:left="16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xx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卷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xx</w:t>
            </w:r>
          </w:p>
          <w:p w:rsidR="00DC07D5" w:rsidRDefault="00CE7A36">
            <w:pPr>
              <w:spacing w:before="153" w:line="221" w:lineRule="auto"/>
              <w:ind w:left="33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页</w:t>
            </w:r>
            <w:r>
              <w:rPr>
                <w:rFonts w:ascii="宋体" w:eastAsia="宋体" w:hAnsi="宋体" w:cs="宋体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3"/>
                <w:szCs w:val="23"/>
              </w:rPr>
              <w:t>)</w:t>
            </w:r>
          </w:p>
        </w:tc>
        <w:tc>
          <w:tcPr>
            <w:tcW w:w="750" w:type="dxa"/>
          </w:tcPr>
          <w:p w:rsidR="00DC07D5" w:rsidRDefault="00DC07D5">
            <w:pPr>
              <w:pStyle w:val="TableText"/>
              <w:spacing w:line="298" w:lineRule="auto"/>
            </w:pPr>
          </w:p>
          <w:p w:rsidR="00DC07D5" w:rsidRDefault="00DC07D5">
            <w:pPr>
              <w:pStyle w:val="TableText"/>
              <w:spacing w:line="298" w:lineRule="auto"/>
            </w:pPr>
          </w:p>
          <w:p w:rsidR="00DC07D5" w:rsidRDefault="00DC07D5">
            <w:pPr>
              <w:pStyle w:val="TableText"/>
              <w:spacing w:line="298" w:lineRule="auto"/>
            </w:pPr>
          </w:p>
          <w:p w:rsidR="00DC07D5" w:rsidRDefault="00CE7A36">
            <w:pPr>
              <w:spacing w:before="75" w:line="220" w:lineRule="auto"/>
              <w:ind w:left="13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作者</w:t>
            </w:r>
          </w:p>
        </w:tc>
        <w:tc>
          <w:tcPr>
            <w:tcW w:w="1079" w:type="dxa"/>
          </w:tcPr>
          <w:p w:rsidR="00DC07D5" w:rsidRDefault="00DC07D5">
            <w:pPr>
              <w:pStyle w:val="TableText"/>
              <w:spacing w:line="457" w:lineRule="auto"/>
            </w:pPr>
          </w:p>
          <w:p w:rsidR="00DC07D5" w:rsidRDefault="00CE7A36">
            <w:pPr>
              <w:spacing w:before="75" w:line="349" w:lineRule="auto"/>
              <w:ind w:left="124" w:right="125" w:firstLine="5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通讯作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者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含共</w:t>
            </w:r>
          </w:p>
          <w:p w:rsidR="00DC07D5" w:rsidRDefault="00CE7A36">
            <w:pPr>
              <w:spacing w:line="220" w:lineRule="auto"/>
              <w:ind w:left="12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同作者</w:t>
            </w:r>
            <w:r>
              <w:rPr>
                <w:rFonts w:ascii="宋体" w:eastAsia="宋体" w:hAnsi="宋体" w:cs="宋体"/>
                <w:spacing w:val="13"/>
                <w:sz w:val="23"/>
                <w:szCs w:val="23"/>
              </w:rPr>
              <w:t>)</w:t>
            </w:r>
          </w:p>
        </w:tc>
        <w:tc>
          <w:tcPr>
            <w:tcW w:w="999" w:type="dxa"/>
          </w:tcPr>
          <w:p w:rsidR="00DC07D5" w:rsidRDefault="00DC07D5">
            <w:pPr>
              <w:pStyle w:val="TableText"/>
              <w:spacing w:line="465" w:lineRule="auto"/>
            </w:pPr>
          </w:p>
          <w:p w:rsidR="00DC07D5" w:rsidRDefault="00CE7A36">
            <w:pPr>
              <w:spacing w:before="75" w:line="350" w:lineRule="auto"/>
              <w:ind w:left="135" w:right="34" w:firstLine="11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第一作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者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含共</w:t>
            </w:r>
          </w:p>
          <w:p w:rsidR="00DC07D5" w:rsidRDefault="00CE7A36">
            <w:pPr>
              <w:spacing w:line="220" w:lineRule="auto"/>
              <w:jc w:val="right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同作者</w:t>
            </w:r>
            <w:r>
              <w:rPr>
                <w:rFonts w:ascii="宋体" w:eastAsia="宋体" w:hAnsi="宋体" w:cs="宋体"/>
                <w:spacing w:val="12"/>
                <w:sz w:val="23"/>
                <w:szCs w:val="23"/>
              </w:rPr>
              <w:t>)</w:t>
            </w:r>
          </w:p>
        </w:tc>
        <w:tc>
          <w:tcPr>
            <w:tcW w:w="999" w:type="dxa"/>
          </w:tcPr>
          <w:p w:rsidR="00DC07D5" w:rsidRDefault="00DC07D5">
            <w:pPr>
              <w:pStyle w:val="TableText"/>
              <w:spacing w:line="457" w:lineRule="auto"/>
            </w:pPr>
          </w:p>
          <w:p w:rsidR="00DC07D5" w:rsidRDefault="00CE7A36">
            <w:pPr>
              <w:spacing w:before="74" w:line="219" w:lineRule="auto"/>
              <w:ind w:left="14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国内作</w:t>
            </w:r>
          </w:p>
          <w:p w:rsidR="00DC07D5" w:rsidRDefault="00CE7A36">
            <w:pPr>
              <w:spacing w:before="187" w:line="220" w:lineRule="auto"/>
              <w:ind w:left="8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者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中文</w:t>
            </w:r>
          </w:p>
          <w:p w:rsidR="00DC07D5" w:rsidRDefault="00CE7A36">
            <w:pPr>
              <w:spacing w:before="148" w:line="222" w:lineRule="auto"/>
              <w:ind w:left="316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名</w:t>
            </w:r>
            <w:r>
              <w:rPr>
                <w:rFonts w:ascii="宋体" w:eastAsia="宋体" w:hAnsi="宋体" w:cs="宋体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3"/>
                <w:szCs w:val="23"/>
              </w:rPr>
              <w:t>)</w:t>
            </w:r>
          </w:p>
        </w:tc>
        <w:tc>
          <w:tcPr>
            <w:tcW w:w="690" w:type="dxa"/>
          </w:tcPr>
          <w:p w:rsidR="00DC07D5" w:rsidRDefault="00DC07D5">
            <w:pPr>
              <w:pStyle w:val="TableText"/>
              <w:spacing w:line="466" w:lineRule="auto"/>
            </w:pPr>
          </w:p>
          <w:p w:rsidR="00DC07D5" w:rsidRDefault="00CE7A36">
            <w:pPr>
              <w:spacing w:before="75" w:line="345" w:lineRule="auto"/>
              <w:ind w:left="166" w:right="13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9"/>
                <w:sz w:val="23"/>
                <w:szCs w:val="23"/>
              </w:rPr>
              <w:t>他引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总次</w:t>
            </w:r>
          </w:p>
          <w:p w:rsidR="00DC07D5" w:rsidRDefault="00CE7A36">
            <w:pPr>
              <w:spacing w:line="219" w:lineRule="auto"/>
              <w:ind w:left="25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数</w:t>
            </w:r>
          </w:p>
        </w:tc>
        <w:tc>
          <w:tcPr>
            <w:tcW w:w="1409" w:type="dxa"/>
          </w:tcPr>
          <w:p w:rsidR="00DC07D5" w:rsidRDefault="00DC07D5">
            <w:pPr>
              <w:pStyle w:val="TableText"/>
              <w:spacing w:line="298" w:lineRule="auto"/>
            </w:pPr>
          </w:p>
          <w:p w:rsidR="00DC07D5" w:rsidRDefault="00DC07D5">
            <w:pPr>
              <w:pStyle w:val="TableText"/>
              <w:spacing w:line="298" w:lineRule="auto"/>
            </w:pPr>
          </w:p>
          <w:p w:rsidR="00DC07D5" w:rsidRDefault="00DC07D5">
            <w:pPr>
              <w:pStyle w:val="TableText"/>
              <w:spacing w:line="298" w:lineRule="auto"/>
            </w:pPr>
          </w:p>
          <w:p w:rsidR="00DC07D5" w:rsidRDefault="00CE7A36">
            <w:pPr>
              <w:spacing w:before="75" w:line="219" w:lineRule="auto"/>
              <w:ind w:left="127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检索数据库</w:t>
            </w:r>
          </w:p>
        </w:tc>
        <w:tc>
          <w:tcPr>
            <w:tcW w:w="1589" w:type="dxa"/>
          </w:tcPr>
          <w:p w:rsidR="00DC07D5" w:rsidRDefault="00DC07D5">
            <w:pPr>
              <w:pStyle w:val="TableText"/>
              <w:spacing w:line="348" w:lineRule="auto"/>
            </w:pPr>
          </w:p>
          <w:p w:rsidR="00DC07D5" w:rsidRDefault="00DC07D5">
            <w:pPr>
              <w:pStyle w:val="TableText"/>
              <w:spacing w:line="348" w:lineRule="auto"/>
            </w:pPr>
          </w:p>
          <w:p w:rsidR="00DC07D5" w:rsidRDefault="00CE7A36">
            <w:pPr>
              <w:spacing w:before="74" w:line="409" w:lineRule="exact"/>
              <w:ind w:left="15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position w:val="13"/>
                <w:sz w:val="23"/>
                <w:szCs w:val="23"/>
              </w:rPr>
              <w:t>参与人</w:t>
            </w:r>
            <w:r>
              <w:rPr>
                <w:rFonts w:ascii="宋体" w:eastAsia="宋体" w:hAnsi="宋体" w:cs="宋体"/>
                <w:spacing w:val="-2"/>
                <w:position w:val="13"/>
                <w:sz w:val="23"/>
                <w:szCs w:val="23"/>
              </w:rPr>
              <w:t>(</w:t>
            </w:r>
            <w:r>
              <w:rPr>
                <w:rFonts w:ascii="宋体" w:eastAsia="宋体" w:hAnsi="宋体" w:cs="宋体"/>
                <w:spacing w:val="-2"/>
                <w:position w:val="13"/>
                <w:sz w:val="23"/>
                <w:szCs w:val="23"/>
              </w:rPr>
              <w:t>成果</w:t>
            </w:r>
          </w:p>
          <w:p w:rsidR="00DC07D5" w:rsidRDefault="00CE7A36">
            <w:pPr>
              <w:spacing w:line="219" w:lineRule="auto"/>
              <w:ind w:left="38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完成人</w:t>
            </w:r>
            <w:r>
              <w:rPr>
                <w:rFonts w:ascii="宋体" w:eastAsia="宋体" w:hAnsi="宋体" w:cs="宋体"/>
                <w:spacing w:val="11"/>
                <w:sz w:val="23"/>
                <w:szCs w:val="23"/>
              </w:rPr>
              <w:t>)</w:t>
            </w:r>
          </w:p>
        </w:tc>
        <w:tc>
          <w:tcPr>
            <w:tcW w:w="1104" w:type="dxa"/>
          </w:tcPr>
          <w:p w:rsidR="00DC07D5" w:rsidRDefault="00DC07D5">
            <w:pPr>
              <w:pStyle w:val="TableText"/>
              <w:spacing w:line="243" w:lineRule="auto"/>
            </w:pPr>
          </w:p>
          <w:p w:rsidR="00DC07D5" w:rsidRDefault="00DC07D5">
            <w:pPr>
              <w:pStyle w:val="TableText"/>
              <w:spacing w:line="243" w:lineRule="auto"/>
            </w:pPr>
          </w:p>
          <w:p w:rsidR="00DC07D5" w:rsidRDefault="00CE7A36">
            <w:pPr>
              <w:spacing w:before="75" w:line="341" w:lineRule="auto"/>
              <w:ind w:left="88" w:right="6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知识产权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是否归国</w:t>
            </w:r>
          </w:p>
          <w:p w:rsidR="00DC07D5" w:rsidRDefault="00CE7A36">
            <w:pPr>
              <w:spacing w:line="219" w:lineRule="auto"/>
              <w:ind w:left="19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内所有</w:t>
            </w:r>
          </w:p>
        </w:tc>
      </w:tr>
      <w:tr w:rsidR="00DC07D5">
        <w:trPr>
          <w:trHeight w:val="1297"/>
        </w:trPr>
        <w:tc>
          <w:tcPr>
            <w:tcW w:w="484" w:type="dxa"/>
            <w:vAlign w:val="center"/>
          </w:tcPr>
          <w:p w:rsidR="00DC07D5" w:rsidRDefault="00CE7A36">
            <w:pPr>
              <w:pStyle w:val="TableText"/>
              <w:spacing w:line="220" w:lineRule="auto"/>
              <w:jc w:val="center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1</w:t>
            </w:r>
          </w:p>
        </w:tc>
        <w:tc>
          <w:tcPr>
            <w:tcW w:w="1542" w:type="dxa"/>
            <w:vAlign w:val="center"/>
          </w:tcPr>
          <w:p w:rsidR="00DC07D5" w:rsidRDefault="00CE7A36">
            <w:pPr>
              <w:widowControl/>
              <w:jc w:val="center"/>
              <w:rPr>
                <w:rFonts w:ascii="Times New Roman" w:eastAsia="宋体" w:hAnsi="Times New Roman" w:cs="Times New Roman"/>
                <w:snapToGrid w:val="0"/>
                <w:spacing w:val="1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1"/>
                <w:kern w:val="0"/>
                <w:sz w:val="23"/>
                <w:szCs w:val="23"/>
              </w:rPr>
              <w:t>Improving the structure and mechanical properties of loess by acid solutions</w:t>
            </w:r>
          </w:p>
          <w:p w:rsidR="00DC07D5" w:rsidRDefault="00CE7A36">
            <w:pPr>
              <w:widowControl/>
              <w:jc w:val="center"/>
              <w:rPr>
                <w:rFonts w:ascii="Times New Roman" w:eastAsia="宋体" w:hAnsi="Times New Roman" w:cs="Times New Roman"/>
                <w:snapToGrid w:val="0"/>
                <w:spacing w:val="1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napToGrid w:val="0"/>
                <w:spacing w:val="1"/>
                <w:kern w:val="0"/>
                <w:sz w:val="23"/>
                <w:szCs w:val="23"/>
              </w:rPr>
              <w:t>– An experimental study</w:t>
            </w:r>
          </w:p>
          <w:p w:rsidR="00DC07D5" w:rsidRDefault="00DC07D5">
            <w:pPr>
              <w:pStyle w:val="TableText"/>
              <w:spacing w:line="220" w:lineRule="auto"/>
              <w:jc w:val="center"/>
              <w:rPr>
                <w:spacing w:val="1"/>
              </w:rPr>
            </w:pPr>
          </w:p>
        </w:tc>
        <w:tc>
          <w:tcPr>
            <w:tcW w:w="1149" w:type="dxa"/>
            <w:vAlign w:val="center"/>
          </w:tcPr>
          <w:p w:rsidR="00DC07D5" w:rsidRDefault="00CE7A36">
            <w:pPr>
              <w:pStyle w:val="TableText"/>
              <w:spacing w:line="220" w:lineRule="auto"/>
              <w:jc w:val="center"/>
              <w:rPr>
                <w:spacing w:val="1"/>
                <w:lang w:eastAsia="zh-CN"/>
              </w:rPr>
            </w:pPr>
            <w:r>
              <w:rPr>
                <w:rFonts w:ascii="Times New Roman" w:hAnsi="Times New Roman" w:cs="Times New Roman"/>
                <w:spacing w:val="1"/>
                <w:lang w:eastAsia="zh-CN"/>
              </w:rPr>
              <w:t>Engineering Geology</w:t>
            </w:r>
          </w:p>
        </w:tc>
        <w:tc>
          <w:tcPr>
            <w:tcW w:w="977" w:type="dxa"/>
            <w:vAlign w:val="center"/>
          </w:tcPr>
          <w:p w:rsidR="00DC07D5" w:rsidRDefault="00CE7A36">
            <w:pPr>
              <w:pStyle w:val="TableText"/>
              <w:spacing w:line="220" w:lineRule="auto"/>
              <w:jc w:val="center"/>
              <w:rPr>
                <w:spacing w:val="1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1"/>
                <w:lang w:eastAsia="zh-CN"/>
              </w:rPr>
              <w:t>2018</w:t>
            </w:r>
          </w:p>
        </w:tc>
        <w:tc>
          <w:tcPr>
            <w:tcW w:w="1029" w:type="dxa"/>
            <w:vAlign w:val="center"/>
          </w:tcPr>
          <w:p w:rsidR="00DC07D5" w:rsidRDefault="00CE7A36">
            <w:pPr>
              <w:pStyle w:val="TableText"/>
              <w:spacing w:line="220" w:lineRule="auto"/>
              <w:ind w:left="141"/>
              <w:jc w:val="center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2018</w:t>
            </w:r>
            <w:r>
              <w:rPr>
                <w:rFonts w:hint="eastAsia"/>
                <w:spacing w:val="1"/>
                <w:lang w:eastAsia="zh-CN"/>
              </w:rPr>
              <w:t>，</w:t>
            </w:r>
            <w:r>
              <w:rPr>
                <w:rFonts w:hint="eastAsia"/>
                <w:spacing w:val="1"/>
                <w:lang w:eastAsia="zh-CN"/>
              </w:rPr>
              <w:t>244</w:t>
            </w:r>
            <w:r>
              <w:rPr>
                <w:rFonts w:hint="eastAsia"/>
                <w:spacing w:val="1"/>
                <w:lang w:eastAsia="zh-CN"/>
              </w:rPr>
              <w:t>（</w:t>
            </w:r>
            <w:r>
              <w:rPr>
                <w:rFonts w:hint="eastAsia"/>
                <w:spacing w:val="1"/>
                <w:lang w:eastAsia="zh-CN"/>
              </w:rPr>
              <w:t>132-145</w:t>
            </w:r>
            <w:r>
              <w:rPr>
                <w:rFonts w:hint="eastAsia"/>
                <w:spacing w:val="1"/>
                <w:lang w:eastAsia="zh-CN"/>
              </w:rPr>
              <w:t>）</w:t>
            </w:r>
          </w:p>
        </w:tc>
        <w:tc>
          <w:tcPr>
            <w:tcW w:w="750" w:type="dxa"/>
            <w:vAlign w:val="center"/>
          </w:tcPr>
          <w:p w:rsidR="00DC07D5" w:rsidRDefault="00CE7A36">
            <w:pPr>
              <w:pStyle w:val="TableText"/>
              <w:spacing w:line="220" w:lineRule="auto"/>
              <w:ind w:left="141"/>
              <w:jc w:val="center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张耀、胡再强、李磊、薛志佳</w:t>
            </w:r>
          </w:p>
        </w:tc>
        <w:tc>
          <w:tcPr>
            <w:tcW w:w="1079" w:type="dxa"/>
            <w:vAlign w:val="center"/>
          </w:tcPr>
          <w:p w:rsidR="00DC07D5" w:rsidRDefault="00CE7A36">
            <w:pPr>
              <w:pStyle w:val="TableText"/>
              <w:spacing w:line="220" w:lineRule="auto"/>
              <w:ind w:left="141"/>
              <w:jc w:val="center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胡再强</w:t>
            </w:r>
          </w:p>
        </w:tc>
        <w:tc>
          <w:tcPr>
            <w:tcW w:w="999" w:type="dxa"/>
            <w:vAlign w:val="center"/>
          </w:tcPr>
          <w:p w:rsidR="00DC07D5" w:rsidRDefault="00CE7A36">
            <w:pPr>
              <w:pStyle w:val="TableText"/>
              <w:spacing w:line="220" w:lineRule="auto"/>
              <w:ind w:left="141"/>
              <w:jc w:val="center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张耀</w:t>
            </w:r>
          </w:p>
        </w:tc>
        <w:tc>
          <w:tcPr>
            <w:tcW w:w="999" w:type="dxa"/>
            <w:vAlign w:val="center"/>
          </w:tcPr>
          <w:p w:rsidR="00DC07D5" w:rsidRDefault="00CE7A36">
            <w:pPr>
              <w:pStyle w:val="TableText"/>
              <w:spacing w:line="220" w:lineRule="auto"/>
              <w:ind w:left="141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lang w:eastAsia="zh-CN"/>
              </w:rPr>
              <w:t>张耀、胡再强、李磊、薛志佳</w:t>
            </w:r>
          </w:p>
        </w:tc>
        <w:tc>
          <w:tcPr>
            <w:tcW w:w="690" w:type="dxa"/>
            <w:vAlign w:val="center"/>
          </w:tcPr>
          <w:p w:rsidR="00DC07D5" w:rsidRDefault="00CE7A36">
            <w:pPr>
              <w:pStyle w:val="TableText"/>
              <w:spacing w:line="220" w:lineRule="auto"/>
              <w:ind w:left="141"/>
              <w:jc w:val="center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146</w:t>
            </w:r>
          </w:p>
        </w:tc>
        <w:tc>
          <w:tcPr>
            <w:tcW w:w="1409" w:type="dxa"/>
            <w:vAlign w:val="center"/>
          </w:tcPr>
          <w:p w:rsidR="00DC07D5" w:rsidRDefault="00CE7A36">
            <w:pPr>
              <w:pStyle w:val="TableText"/>
              <w:spacing w:line="220" w:lineRule="auto"/>
              <w:ind w:left="141"/>
              <w:jc w:val="center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SCI</w:t>
            </w:r>
            <w:r>
              <w:rPr>
                <w:rFonts w:hint="eastAsia"/>
                <w:spacing w:val="1"/>
                <w:lang w:eastAsia="zh-CN"/>
              </w:rPr>
              <w:t>（中科院</w:t>
            </w:r>
            <w:r>
              <w:rPr>
                <w:rFonts w:hint="eastAsia"/>
                <w:spacing w:val="1"/>
                <w:lang w:eastAsia="zh-CN"/>
              </w:rPr>
              <w:t>1</w:t>
            </w:r>
            <w:r>
              <w:rPr>
                <w:rFonts w:hint="eastAsia"/>
                <w:spacing w:val="1"/>
                <w:lang w:eastAsia="zh-CN"/>
              </w:rPr>
              <w:t>区</w:t>
            </w:r>
            <w:r>
              <w:rPr>
                <w:rFonts w:hint="eastAsia"/>
                <w:spacing w:val="1"/>
                <w:lang w:eastAsia="zh-CN"/>
              </w:rPr>
              <w:t>，</w:t>
            </w:r>
            <w:r>
              <w:rPr>
                <w:rFonts w:hint="eastAsia"/>
                <w:spacing w:val="1"/>
                <w:lang w:eastAsia="zh-CN"/>
              </w:rPr>
              <w:t>TOP</w:t>
            </w:r>
            <w:r>
              <w:rPr>
                <w:rFonts w:hint="eastAsia"/>
                <w:spacing w:val="1"/>
                <w:lang w:eastAsia="zh-CN"/>
              </w:rPr>
              <w:t>）</w:t>
            </w:r>
          </w:p>
        </w:tc>
        <w:tc>
          <w:tcPr>
            <w:tcW w:w="1589" w:type="dxa"/>
            <w:vAlign w:val="center"/>
          </w:tcPr>
          <w:p w:rsidR="00DC07D5" w:rsidRDefault="00DC07D5">
            <w:pPr>
              <w:spacing w:before="74" w:line="219" w:lineRule="auto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</w:p>
        </w:tc>
        <w:tc>
          <w:tcPr>
            <w:tcW w:w="1104" w:type="dxa"/>
            <w:vAlign w:val="center"/>
          </w:tcPr>
          <w:p w:rsidR="00DC07D5" w:rsidRDefault="00CE7A36">
            <w:pPr>
              <w:spacing w:before="75" w:line="223" w:lineRule="auto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是</w:t>
            </w:r>
          </w:p>
        </w:tc>
      </w:tr>
      <w:tr w:rsidR="00DC07D5">
        <w:trPr>
          <w:trHeight w:val="1297"/>
        </w:trPr>
        <w:tc>
          <w:tcPr>
            <w:tcW w:w="484" w:type="dxa"/>
            <w:vAlign w:val="center"/>
          </w:tcPr>
          <w:p w:rsidR="00DC07D5" w:rsidRDefault="00CE7A36">
            <w:pPr>
              <w:pStyle w:val="TableText"/>
              <w:spacing w:line="220" w:lineRule="auto"/>
              <w:jc w:val="center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2</w:t>
            </w:r>
          </w:p>
        </w:tc>
        <w:tc>
          <w:tcPr>
            <w:tcW w:w="1542" w:type="dxa"/>
            <w:vAlign w:val="center"/>
          </w:tcPr>
          <w:p w:rsidR="00DC07D5" w:rsidRDefault="00CE7A36">
            <w:pPr>
              <w:pStyle w:val="TableText"/>
              <w:spacing w:line="22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lang w:eastAsia="zh-CN"/>
              </w:rPr>
              <w:t>渠道防渗衬砌工程技术标准（</w:t>
            </w:r>
            <w:r>
              <w:rPr>
                <w:rFonts w:hint="eastAsia"/>
                <w:spacing w:val="1"/>
                <w:lang w:eastAsia="zh-CN"/>
              </w:rPr>
              <w:t>GB/T50500-2020)</w:t>
            </w:r>
          </w:p>
        </w:tc>
        <w:tc>
          <w:tcPr>
            <w:tcW w:w="1149" w:type="dxa"/>
            <w:vAlign w:val="center"/>
          </w:tcPr>
          <w:p w:rsidR="00DC07D5" w:rsidRDefault="00CE7A36">
            <w:pPr>
              <w:pStyle w:val="TableText"/>
              <w:spacing w:line="220" w:lineRule="auto"/>
              <w:jc w:val="center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中国计划出版社</w:t>
            </w:r>
          </w:p>
        </w:tc>
        <w:tc>
          <w:tcPr>
            <w:tcW w:w="977" w:type="dxa"/>
            <w:vAlign w:val="center"/>
          </w:tcPr>
          <w:p w:rsidR="00DC07D5" w:rsidRDefault="00CE7A36">
            <w:pPr>
              <w:pStyle w:val="TableText"/>
              <w:spacing w:line="220" w:lineRule="auto"/>
              <w:jc w:val="center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2020</w:t>
            </w:r>
          </w:p>
        </w:tc>
        <w:tc>
          <w:tcPr>
            <w:tcW w:w="1029" w:type="dxa"/>
            <w:vAlign w:val="center"/>
          </w:tcPr>
          <w:p w:rsidR="00DC07D5" w:rsidRDefault="00DC07D5">
            <w:pPr>
              <w:pStyle w:val="TableText"/>
              <w:spacing w:line="220" w:lineRule="auto"/>
              <w:ind w:left="141"/>
              <w:jc w:val="center"/>
              <w:rPr>
                <w:spacing w:val="1"/>
              </w:rPr>
            </w:pPr>
          </w:p>
        </w:tc>
        <w:tc>
          <w:tcPr>
            <w:tcW w:w="750" w:type="dxa"/>
            <w:vAlign w:val="center"/>
          </w:tcPr>
          <w:p w:rsidR="00DC07D5" w:rsidRDefault="00CE7A36">
            <w:pPr>
              <w:pStyle w:val="TableText"/>
              <w:spacing w:line="220" w:lineRule="auto"/>
              <w:ind w:left="141"/>
              <w:jc w:val="center"/>
              <w:rPr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张爱军</w:t>
            </w:r>
            <w:r>
              <w:rPr>
                <w:rFonts w:hint="eastAsia"/>
                <w:spacing w:val="1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张绍强</w:t>
            </w:r>
            <w:r>
              <w:rPr>
                <w:rFonts w:hint="eastAsia"/>
                <w:lang w:eastAsia="zh-CN"/>
              </w:rPr>
              <w:t>;</w:t>
            </w:r>
            <w:r>
              <w:rPr>
                <w:rFonts w:hint="eastAsia"/>
                <w:lang w:eastAsia="zh-CN"/>
              </w:rPr>
              <w:t>杜秀文</w:t>
            </w:r>
            <w:r>
              <w:rPr>
                <w:rFonts w:hint="eastAsia"/>
                <w:lang w:eastAsia="zh-CN"/>
              </w:rPr>
              <w:t>;</w:t>
            </w:r>
            <w:r>
              <w:rPr>
                <w:rFonts w:hint="eastAsia"/>
                <w:lang w:eastAsia="zh-CN"/>
              </w:rPr>
              <w:t>张滨</w:t>
            </w:r>
            <w:r>
              <w:rPr>
                <w:rFonts w:hint="eastAsia"/>
                <w:lang w:eastAsia="zh-CN"/>
              </w:rPr>
              <w:t>;</w:t>
            </w:r>
            <w:r>
              <w:rPr>
                <w:rFonts w:hint="eastAsia"/>
                <w:lang w:eastAsia="zh-CN"/>
              </w:rPr>
              <w:t>刘龙虎</w:t>
            </w:r>
            <w:r>
              <w:rPr>
                <w:rFonts w:hint="eastAsia"/>
                <w:lang w:eastAsia="zh-CN"/>
              </w:rPr>
              <w:t>;</w:t>
            </w:r>
            <w:r>
              <w:rPr>
                <w:rFonts w:hint="eastAsia"/>
                <w:lang w:eastAsia="zh-CN"/>
              </w:rPr>
              <w:t>马俊永</w:t>
            </w:r>
            <w:r>
              <w:rPr>
                <w:rFonts w:hint="eastAsia"/>
                <w:lang w:eastAsia="zh-CN"/>
              </w:rPr>
              <w:t>;</w:t>
            </w:r>
            <w:r>
              <w:rPr>
                <w:rFonts w:hint="eastAsia"/>
                <w:lang w:eastAsia="zh-CN"/>
              </w:rPr>
              <w:t>邢义川</w:t>
            </w:r>
            <w:r>
              <w:rPr>
                <w:rFonts w:hint="eastAsia"/>
                <w:lang w:eastAsia="zh-CN"/>
              </w:rPr>
              <w:t>等</w:t>
            </w:r>
          </w:p>
        </w:tc>
        <w:tc>
          <w:tcPr>
            <w:tcW w:w="1079" w:type="dxa"/>
            <w:vAlign w:val="center"/>
          </w:tcPr>
          <w:p w:rsidR="00DC07D5" w:rsidRDefault="00DC07D5">
            <w:pPr>
              <w:pStyle w:val="TableText"/>
              <w:spacing w:line="220" w:lineRule="auto"/>
              <w:ind w:left="141"/>
              <w:jc w:val="center"/>
              <w:rPr>
                <w:spacing w:val="1"/>
              </w:rPr>
            </w:pPr>
          </w:p>
        </w:tc>
        <w:tc>
          <w:tcPr>
            <w:tcW w:w="999" w:type="dxa"/>
            <w:vAlign w:val="center"/>
          </w:tcPr>
          <w:p w:rsidR="00DC07D5" w:rsidRDefault="00DC07D5">
            <w:pPr>
              <w:pStyle w:val="TableText"/>
              <w:spacing w:line="220" w:lineRule="auto"/>
              <w:ind w:left="141"/>
              <w:jc w:val="center"/>
              <w:rPr>
                <w:spacing w:val="1"/>
              </w:rPr>
            </w:pPr>
          </w:p>
        </w:tc>
        <w:tc>
          <w:tcPr>
            <w:tcW w:w="999" w:type="dxa"/>
            <w:vAlign w:val="center"/>
          </w:tcPr>
          <w:p w:rsidR="00DC07D5" w:rsidRDefault="00CE7A36">
            <w:pPr>
              <w:pStyle w:val="TableText"/>
              <w:spacing w:line="220" w:lineRule="auto"/>
              <w:ind w:left="141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lang w:eastAsia="zh-CN"/>
              </w:rPr>
              <w:t>张爱军</w:t>
            </w:r>
            <w:r>
              <w:rPr>
                <w:rFonts w:hint="eastAsia"/>
                <w:spacing w:val="1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张绍强</w:t>
            </w:r>
            <w:r>
              <w:rPr>
                <w:rFonts w:hint="eastAsia"/>
                <w:lang w:eastAsia="zh-CN"/>
              </w:rPr>
              <w:t>;</w:t>
            </w:r>
            <w:r>
              <w:rPr>
                <w:rFonts w:hint="eastAsia"/>
                <w:lang w:eastAsia="zh-CN"/>
              </w:rPr>
              <w:t>杜秀文</w:t>
            </w:r>
            <w:r>
              <w:rPr>
                <w:rFonts w:hint="eastAsia"/>
                <w:lang w:eastAsia="zh-CN"/>
              </w:rPr>
              <w:t>;</w:t>
            </w:r>
            <w:r>
              <w:rPr>
                <w:rFonts w:hint="eastAsia"/>
                <w:lang w:eastAsia="zh-CN"/>
              </w:rPr>
              <w:t>张滨</w:t>
            </w:r>
            <w:r>
              <w:rPr>
                <w:rFonts w:hint="eastAsia"/>
                <w:lang w:eastAsia="zh-CN"/>
              </w:rPr>
              <w:t>;</w:t>
            </w:r>
            <w:r>
              <w:rPr>
                <w:rFonts w:hint="eastAsia"/>
                <w:lang w:eastAsia="zh-CN"/>
              </w:rPr>
              <w:t>刘龙虎</w:t>
            </w:r>
            <w:r>
              <w:rPr>
                <w:rFonts w:hint="eastAsia"/>
                <w:lang w:eastAsia="zh-CN"/>
              </w:rPr>
              <w:t>;</w:t>
            </w:r>
            <w:r>
              <w:rPr>
                <w:rFonts w:hint="eastAsia"/>
                <w:lang w:eastAsia="zh-CN"/>
              </w:rPr>
              <w:t>马俊永</w:t>
            </w:r>
            <w:r>
              <w:rPr>
                <w:rFonts w:hint="eastAsia"/>
                <w:lang w:eastAsia="zh-CN"/>
              </w:rPr>
              <w:t>;</w:t>
            </w:r>
            <w:r>
              <w:rPr>
                <w:rFonts w:hint="eastAsia"/>
                <w:lang w:eastAsia="zh-CN"/>
              </w:rPr>
              <w:t>邢义川</w:t>
            </w:r>
            <w:r>
              <w:rPr>
                <w:rFonts w:hint="eastAsia"/>
                <w:lang w:eastAsia="zh-CN"/>
              </w:rPr>
              <w:t>等</w:t>
            </w:r>
          </w:p>
        </w:tc>
        <w:tc>
          <w:tcPr>
            <w:tcW w:w="690" w:type="dxa"/>
            <w:vAlign w:val="center"/>
          </w:tcPr>
          <w:p w:rsidR="00DC07D5" w:rsidRDefault="00DC07D5">
            <w:pPr>
              <w:pStyle w:val="TableText"/>
              <w:spacing w:line="220" w:lineRule="auto"/>
              <w:ind w:left="141"/>
              <w:jc w:val="center"/>
              <w:rPr>
                <w:spacing w:val="1"/>
              </w:rPr>
            </w:pPr>
          </w:p>
        </w:tc>
        <w:tc>
          <w:tcPr>
            <w:tcW w:w="1409" w:type="dxa"/>
            <w:vAlign w:val="center"/>
          </w:tcPr>
          <w:p w:rsidR="00DC07D5" w:rsidRDefault="00DC07D5">
            <w:pPr>
              <w:pStyle w:val="TableText"/>
              <w:spacing w:line="220" w:lineRule="auto"/>
              <w:ind w:left="141"/>
              <w:jc w:val="center"/>
              <w:rPr>
                <w:spacing w:val="1"/>
              </w:rPr>
            </w:pPr>
          </w:p>
        </w:tc>
        <w:tc>
          <w:tcPr>
            <w:tcW w:w="1589" w:type="dxa"/>
            <w:vAlign w:val="center"/>
          </w:tcPr>
          <w:p w:rsidR="00DC07D5" w:rsidRDefault="00DC07D5">
            <w:pPr>
              <w:spacing w:before="74" w:line="219" w:lineRule="auto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</w:p>
        </w:tc>
        <w:tc>
          <w:tcPr>
            <w:tcW w:w="1104" w:type="dxa"/>
            <w:vAlign w:val="center"/>
          </w:tcPr>
          <w:p w:rsidR="00DC07D5" w:rsidRDefault="00CE7A36">
            <w:pPr>
              <w:spacing w:before="75" w:line="223" w:lineRule="auto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是</w:t>
            </w:r>
          </w:p>
        </w:tc>
      </w:tr>
    </w:tbl>
    <w:p w:rsidR="00DC07D5" w:rsidRDefault="00DC07D5">
      <w:pPr>
        <w:rPr>
          <w:rFonts w:ascii="Arial"/>
        </w:rPr>
      </w:pPr>
    </w:p>
    <w:p w:rsidR="00DC07D5" w:rsidRDefault="00DC07D5"/>
    <w:sectPr w:rsidR="00DC07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36" w:rsidRDefault="00CE7A36" w:rsidP="0006434C">
      <w:r>
        <w:separator/>
      </w:r>
    </w:p>
  </w:endnote>
  <w:endnote w:type="continuationSeparator" w:id="0">
    <w:p w:rsidR="00CE7A36" w:rsidRDefault="00CE7A36" w:rsidP="0006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36" w:rsidRDefault="00CE7A36" w:rsidP="0006434C">
      <w:r>
        <w:separator/>
      </w:r>
    </w:p>
  </w:footnote>
  <w:footnote w:type="continuationSeparator" w:id="0">
    <w:p w:rsidR="00CE7A36" w:rsidRDefault="00CE7A36" w:rsidP="00064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zN2UxOWZkNjdjYjc3ZjQ4ZTZiNjQ2Y2EzMTM3MTcifQ=="/>
  </w:docVars>
  <w:rsids>
    <w:rsidRoot w:val="001938A0"/>
    <w:rsid w:val="0000338B"/>
    <w:rsid w:val="0006434C"/>
    <w:rsid w:val="000A25AF"/>
    <w:rsid w:val="001118D3"/>
    <w:rsid w:val="00132C3C"/>
    <w:rsid w:val="00155620"/>
    <w:rsid w:val="001938A0"/>
    <w:rsid w:val="001D3ECD"/>
    <w:rsid w:val="00205F09"/>
    <w:rsid w:val="00264021"/>
    <w:rsid w:val="00301B88"/>
    <w:rsid w:val="003212F1"/>
    <w:rsid w:val="00351756"/>
    <w:rsid w:val="0035307F"/>
    <w:rsid w:val="004A68BF"/>
    <w:rsid w:val="004C5B72"/>
    <w:rsid w:val="005743A1"/>
    <w:rsid w:val="005B41C6"/>
    <w:rsid w:val="0067692D"/>
    <w:rsid w:val="007C2DBA"/>
    <w:rsid w:val="007D05AC"/>
    <w:rsid w:val="0081239F"/>
    <w:rsid w:val="0094635B"/>
    <w:rsid w:val="009569E9"/>
    <w:rsid w:val="00976302"/>
    <w:rsid w:val="00A4766D"/>
    <w:rsid w:val="00A56053"/>
    <w:rsid w:val="00AE3D4A"/>
    <w:rsid w:val="00AF28D0"/>
    <w:rsid w:val="00B0063F"/>
    <w:rsid w:val="00B361E3"/>
    <w:rsid w:val="00B3635A"/>
    <w:rsid w:val="00CC4838"/>
    <w:rsid w:val="00CD6B2B"/>
    <w:rsid w:val="00CE7A36"/>
    <w:rsid w:val="00DC07D5"/>
    <w:rsid w:val="00DF5562"/>
    <w:rsid w:val="00E8469F"/>
    <w:rsid w:val="00E863B4"/>
    <w:rsid w:val="00EC13C2"/>
    <w:rsid w:val="00FF1517"/>
    <w:rsid w:val="0A187719"/>
    <w:rsid w:val="0BBD06AC"/>
    <w:rsid w:val="0BED0F30"/>
    <w:rsid w:val="0C0E42CE"/>
    <w:rsid w:val="0C746FFF"/>
    <w:rsid w:val="0DFB5AB3"/>
    <w:rsid w:val="0E8305D8"/>
    <w:rsid w:val="10102498"/>
    <w:rsid w:val="12BF69D3"/>
    <w:rsid w:val="169C77DB"/>
    <w:rsid w:val="171B3D36"/>
    <w:rsid w:val="182C3422"/>
    <w:rsid w:val="1CF429AE"/>
    <w:rsid w:val="1DC4291E"/>
    <w:rsid w:val="1DE3223A"/>
    <w:rsid w:val="21D175BF"/>
    <w:rsid w:val="22643766"/>
    <w:rsid w:val="26681488"/>
    <w:rsid w:val="26C47E03"/>
    <w:rsid w:val="27A11125"/>
    <w:rsid w:val="2D4C1B03"/>
    <w:rsid w:val="2DA74F8B"/>
    <w:rsid w:val="2F1A5628"/>
    <w:rsid w:val="3157781E"/>
    <w:rsid w:val="31E87920"/>
    <w:rsid w:val="3B5878C5"/>
    <w:rsid w:val="3EA713EC"/>
    <w:rsid w:val="47C72813"/>
    <w:rsid w:val="4A8E3303"/>
    <w:rsid w:val="4AA877A2"/>
    <w:rsid w:val="4E8026E9"/>
    <w:rsid w:val="4EE2100B"/>
    <w:rsid w:val="50065DE1"/>
    <w:rsid w:val="510D3E96"/>
    <w:rsid w:val="51BA67E6"/>
    <w:rsid w:val="52D35E7D"/>
    <w:rsid w:val="57776ECD"/>
    <w:rsid w:val="595B6AA6"/>
    <w:rsid w:val="5F047C13"/>
    <w:rsid w:val="62463246"/>
    <w:rsid w:val="62775FD3"/>
    <w:rsid w:val="630C7BFE"/>
    <w:rsid w:val="6B9D4CFC"/>
    <w:rsid w:val="71A8325C"/>
    <w:rsid w:val="74675EA7"/>
    <w:rsid w:val="7C7E1E5C"/>
    <w:rsid w:val="7DDA4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02C010-6EFC-45E0-B752-BB3B3D45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qFormat/>
    <w:pPr>
      <w:ind w:firstLine="660"/>
    </w:pPr>
    <w:rPr>
      <w:rFonts w:eastAsia="仿宋_GB2312"/>
      <w:sz w:val="32"/>
    </w:rPr>
  </w:style>
  <w:style w:type="paragraph" w:styleId="a4">
    <w:name w:val="Plain Text"/>
    <w:basedOn w:val="a"/>
    <w:link w:val="a5"/>
    <w:autoRedefine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纯文本 字符"/>
    <w:basedOn w:val="a0"/>
    <w:link w:val="a4"/>
    <w:qFormat/>
    <w:rPr>
      <w:rFonts w:ascii="仿宋_GB2312" w:eastAsia="宋体" w:hAnsi="Times New Roman" w:cs="Times New Roman"/>
      <w:sz w:val="24"/>
      <w:szCs w:val="24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328</Words>
  <Characters>1871</Characters>
  <Application>Microsoft Office Word</Application>
  <DocSecurity>0</DocSecurity>
  <Lines>15</Lines>
  <Paragraphs>4</Paragraphs>
  <ScaleCrop>false</ScaleCrop>
  <Company>中国石油大学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王彩红</dc:creator>
  <cp:lastModifiedBy>RWY</cp:lastModifiedBy>
  <cp:revision>2</cp:revision>
  <dcterms:created xsi:type="dcterms:W3CDTF">2024-03-04T01:23:00Z</dcterms:created>
  <dcterms:modified xsi:type="dcterms:W3CDTF">2024-03-04T01:23:00Z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94974F02B55F4B7582CEA1E1D39D5FB2</vt:lpwstr>
  </property>
</Properties>
</file>